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6DED" w14:textId="707F757D" w:rsidR="000C112F" w:rsidRPr="00DA1363" w:rsidRDefault="00DA1363" w:rsidP="000C112F">
      <w:pPr>
        <w:jc w:val="center"/>
        <w:rPr>
          <w:b/>
          <w:bCs/>
          <w:iCs/>
          <w:color w:val="243F60" w:themeColor="accent1" w:themeShade="7F"/>
          <w:lang w:val="hy-AM"/>
        </w:rPr>
      </w:pPr>
      <w:r>
        <w:rPr>
          <w:b/>
          <w:bCs/>
          <w:iCs/>
          <w:color w:val="243F60" w:themeColor="accent1" w:themeShade="7F"/>
          <w:lang w:val="hy-AM"/>
        </w:rPr>
        <w:t xml:space="preserve">Պայմանագրի </w:t>
      </w:r>
      <w:r w:rsidR="00CE5363">
        <w:rPr>
          <w:b/>
          <w:bCs/>
          <w:iCs/>
          <w:color w:val="243F60" w:themeColor="accent1" w:themeShade="7F"/>
          <w:lang w:val="hy-AM"/>
        </w:rPr>
        <w:t>շնորհման</w:t>
      </w:r>
      <w:r>
        <w:rPr>
          <w:b/>
          <w:bCs/>
          <w:iCs/>
          <w:color w:val="243F60" w:themeColor="accent1" w:themeShade="7F"/>
          <w:lang w:val="hy-AM"/>
        </w:rPr>
        <w:t xml:space="preserve"> ծանուցում</w:t>
      </w:r>
    </w:p>
    <w:p w14:paraId="2CCCC749" w14:textId="77777777" w:rsidR="000471B6" w:rsidRPr="00BB6984" w:rsidRDefault="000471B6" w:rsidP="000471B6"/>
    <w:p w14:paraId="4E816976" w14:textId="69409935" w:rsidR="0037348E" w:rsidRDefault="0037348E" w:rsidP="0037348E">
      <w:pPr>
        <w:ind w:left="3240" w:hanging="3240"/>
        <w:jc w:val="both"/>
        <w:rPr>
          <w:b/>
          <w:bCs/>
          <w:iCs/>
          <w:color w:val="243F60" w:themeColor="accent1" w:themeShade="7F"/>
          <w:lang w:val="hy-AM"/>
        </w:rPr>
      </w:pPr>
      <w:r w:rsidRPr="0037348E">
        <w:rPr>
          <w:b/>
          <w:bCs/>
          <w:iCs/>
          <w:color w:val="243F60" w:themeColor="accent1" w:themeShade="7F"/>
          <w:lang w:val="hy-AM"/>
        </w:rPr>
        <w:t xml:space="preserve">ՀՀ Արմավիրի </w:t>
      </w:r>
      <w:r w:rsidR="005B3A31">
        <w:rPr>
          <w:b/>
          <w:bCs/>
          <w:iCs/>
          <w:color w:val="243F60" w:themeColor="accent1" w:themeShade="7F"/>
          <w:lang w:val="hy-AM"/>
        </w:rPr>
        <w:t xml:space="preserve">և Արագածոտնի </w:t>
      </w:r>
      <w:r w:rsidRPr="0037348E">
        <w:rPr>
          <w:b/>
          <w:bCs/>
          <w:iCs/>
          <w:color w:val="243F60" w:themeColor="accent1" w:themeShade="7F"/>
          <w:lang w:val="hy-AM"/>
        </w:rPr>
        <w:t>մարզ</w:t>
      </w:r>
      <w:r w:rsidR="005B3A31">
        <w:rPr>
          <w:b/>
          <w:bCs/>
          <w:iCs/>
          <w:color w:val="243F60" w:themeColor="accent1" w:themeShade="7F"/>
          <w:lang w:val="hy-AM"/>
        </w:rPr>
        <w:t>եր</w:t>
      </w:r>
      <w:r w:rsidRPr="0037348E">
        <w:rPr>
          <w:b/>
          <w:bCs/>
          <w:iCs/>
          <w:color w:val="243F60" w:themeColor="accent1" w:themeShade="7F"/>
          <w:lang w:val="hy-AM"/>
        </w:rPr>
        <w:t xml:space="preserve">ի դպրոցների աշխարհագրության լաբորատորիաների համար </w:t>
      </w:r>
      <w:r w:rsidR="005B3A31">
        <w:rPr>
          <w:b/>
          <w:bCs/>
          <w:iCs/>
          <w:color w:val="243F60" w:themeColor="accent1" w:themeShade="7F"/>
          <w:lang w:val="hy-AM"/>
        </w:rPr>
        <w:t>քարտեզների տպագրության ծառայությունների</w:t>
      </w:r>
      <w:r w:rsidRPr="0037348E">
        <w:rPr>
          <w:b/>
          <w:bCs/>
          <w:iCs/>
          <w:color w:val="243F60" w:themeColor="accent1" w:themeShade="7F"/>
          <w:lang w:val="hy-AM"/>
        </w:rPr>
        <w:t xml:space="preserve"> գնում</w:t>
      </w:r>
    </w:p>
    <w:p w14:paraId="1611C2B5" w14:textId="77777777" w:rsidR="0037348E" w:rsidRPr="0037348E" w:rsidRDefault="0037348E" w:rsidP="0037348E">
      <w:pPr>
        <w:ind w:left="3240" w:hanging="3240"/>
        <w:jc w:val="both"/>
        <w:rPr>
          <w:b/>
          <w:bCs/>
          <w:iCs/>
          <w:color w:val="243F60" w:themeColor="accent1" w:themeShade="7F"/>
          <w:lang w:val="hy-AM"/>
        </w:rPr>
      </w:pPr>
    </w:p>
    <w:p w14:paraId="5A57BFAB" w14:textId="77777777" w:rsidR="00FA280B" w:rsidRPr="00BB6984" w:rsidRDefault="00765F70" w:rsidP="00FA280B">
      <w:pPr>
        <w:suppressAutoHyphens/>
        <w:rPr>
          <w:bCs/>
          <w:i/>
          <w:spacing w:val="-2"/>
          <w:lang w:val="hy-AM"/>
        </w:rPr>
      </w:pPr>
      <w:r w:rsidRPr="00BB6984">
        <w:rPr>
          <w:b/>
          <w:lang w:val="hy-AM"/>
        </w:rPr>
        <w:t xml:space="preserve">Ծրագրի անվանում` </w:t>
      </w:r>
      <w:r w:rsidR="00FA280B" w:rsidRPr="00BB6984">
        <w:rPr>
          <w:bCs/>
          <w:i/>
          <w:spacing w:val="-2"/>
          <w:lang w:val="hy-AM"/>
        </w:rPr>
        <w:t>Կրթության բարելավման ծրագրի լրացուցիչ ֆինանսավորում</w:t>
      </w:r>
    </w:p>
    <w:p w14:paraId="458698C5" w14:textId="6C2AE7CD" w:rsidR="000D453D" w:rsidRPr="00BB6984" w:rsidRDefault="000D453D" w:rsidP="00FA280B">
      <w:pPr>
        <w:rPr>
          <w:color w:val="121212"/>
          <w:lang w:val="hy-AM" w:eastAsia="ru-RU"/>
        </w:rPr>
      </w:pPr>
    </w:p>
    <w:p w14:paraId="579FA351" w14:textId="3FD73B58" w:rsidR="00F861B2" w:rsidRPr="00BB6984" w:rsidRDefault="00765F70" w:rsidP="000D453D">
      <w:pPr>
        <w:rPr>
          <w:b/>
          <w:lang w:val="hy-AM"/>
        </w:rPr>
      </w:pPr>
      <w:r w:rsidRPr="00BB6984">
        <w:rPr>
          <w:b/>
          <w:lang w:val="hy-AM"/>
        </w:rPr>
        <w:t>Երկիր</w:t>
      </w:r>
      <w:r w:rsidR="00FA280B" w:rsidRPr="00BB6984">
        <w:rPr>
          <w:i/>
          <w:lang w:val="hy-AM"/>
        </w:rPr>
        <w:t>։</w:t>
      </w:r>
      <w:r w:rsidRPr="00171FC0">
        <w:rPr>
          <w:i/>
          <w:lang w:val="hy-AM"/>
        </w:rPr>
        <w:t xml:space="preserve"> </w:t>
      </w:r>
      <w:r w:rsidR="0074567B" w:rsidRPr="00BB6984">
        <w:rPr>
          <w:i/>
          <w:lang w:val="hy-AM"/>
        </w:rPr>
        <w:t>Հայաստան</w:t>
      </w:r>
    </w:p>
    <w:p w14:paraId="2116BC72" w14:textId="77777777" w:rsidR="00BB6984" w:rsidRDefault="00BB6984" w:rsidP="00D77EED">
      <w:pPr>
        <w:pStyle w:val="BodyText2"/>
        <w:tabs>
          <w:tab w:val="left" w:pos="-1440"/>
          <w:tab w:val="left" w:pos="-720"/>
        </w:tabs>
        <w:suppressAutoHyphens/>
        <w:rPr>
          <w:b/>
          <w:lang w:val="hy-AM"/>
        </w:rPr>
      </w:pPr>
    </w:p>
    <w:p w14:paraId="22494DE4" w14:textId="496ACBBC" w:rsidR="00F861B2" w:rsidRPr="00171FC0" w:rsidRDefault="0074567B" w:rsidP="00D77EED">
      <w:pPr>
        <w:pStyle w:val="BodyText2"/>
        <w:tabs>
          <w:tab w:val="left" w:pos="-1440"/>
          <w:tab w:val="left" w:pos="-720"/>
        </w:tabs>
        <w:suppressAutoHyphens/>
        <w:rPr>
          <w:b/>
          <w:i/>
          <w:lang w:val="hy-AM"/>
        </w:rPr>
      </w:pPr>
      <w:r w:rsidRPr="00BB6984">
        <w:rPr>
          <w:b/>
          <w:lang w:val="hy-AM"/>
        </w:rPr>
        <w:t>Վարկ</w:t>
      </w:r>
      <w:r w:rsidR="00FA280B" w:rsidRPr="00BB6984">
        <w:rPr>
          <w:b/>
          <w:lang w:val="hy-AM"/>
        </w:rPr>
        <w:t>։</w:t>
      </w:r>
      <w:r w:rsidR="00DB505C" w:rsidRPr="00171FC0">
        <w:rPr>
          <w:b/>
          <w:lang w:val="hy-AM"/>
        </w:rPr>
        <w:t xml:space="preserve"> </w:t>
      </w:r>
      <w:r w:rsidR="00D77EED" w:rsidRPr="00171FC0">
        <w:rPr>
          <w:b/>
          <w:lang w:val="hy-AM"/>
        </w:rPr>
        <w:t>#</w:t>
      </w:r>
      <w:r w:rsidR="00FA280B" w:rsidRPr="00171FC0">
        <w:rPr>
          <w:b/>
          <w:i/>
          <w:lang w:val="hy-AM"/>
        </w:rPr>
        <w:t>9389</w:t>
      </w:r>
      <w:r w:rsidR="006017C2" w:rsidRPr="00171FC0">
        <w:rPr>
          <w:b/>
          <w:i/>
          <w:lang w:val="hy-AM"/>
        </w:rPr>
        <w:t>-AM</w:t>
      </w:r>
    </w:p>
    <w:p w14:paraId="6C753109" w14:textId="77777777" w:rsidR="00BB6984" w:rsidRDefault="00BB6984" w:rsidP="00FA280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rPr>
          <w:b/>
          <w:iCs/>
          <w:lang w:val="hy-AM"/>
        </w:rPr>
      </w:pPr>
    </w:p>
    <w:p w14:paraId="27A12228" w14:textId="00483065" w:rsidR="00FA280B" w:rsidRPr="00BB6984" w:rsidRDefault="00FA280B" w:rsidP="00FA280B">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rPr>
          <w:i/>
          <w:iCs/>
          <w:spacing w:val="-2"/>
          <w:lang w:val="hy-AM"/>
        </w:rPr>
      </w:pPr>
      <w:r w:rsidRPr="00BB6984">
        <w:rPr>
          <w:b/>
          <w:iCs/>
          <w:lang w:val="hy-AM"/>
        </w:rPr>
        <w:t xml:space="preserve">Իրականացնող գործակալություն։ </w:t>
      </w:r>
      <w:r w:rsidRPr="00BB6984">
        <w:rPr>
          <w:i/>
          <w:iCs/>
          <w:spacing w:val="-2"/>
          <w:lang w:val="hy-AM"/>
        </w:rPr>
        <w:t>«Կրթական ծրագրերի կենտրոն» ԾԻԳ</w:t>
      </w:r>
    </w:p>
    <w:p w14:paraId="4A3ACCDB" w14:textId="77777777" w:rsidR="00BB6984" w:rsidRDefault="00BB6984" w:rsidP="00FA280B">
      <w:pPr>
        <w:spacing w:line="276" w:lineRule="auto"/>
        <w:rPr>
          <w:b/>
          <w:iCs/>
          <w:lang w:val="hy-AM"/>
        </w:rPr>
      </w:pPr>
    </w:p>
    <w:p w14:paraId="25D011C1" w14:textId="77777777" w:rsidR="00BB6984" w:rsidRDefault="00FA280B" w:rsidP="00FA280B">
      <w:pPr>
        <w:spacing w:line="276" w:lineRule="auto"/>
        <w:rPr>
          <w:b/>
          <w:lang w:val="hy-AM"/>
        </w:rPr>
      </w:pPr>
      <w:r w:rsidRPr="00BB6984">
        <w:rPr>
          <w:b/>
          <w:iCs/>
          <w:lang w:val="hy-AM"/>
        </w:rPr>
        <w:t>Հասցե։</w:t>
      </w:r>
      <w:r w:rsidRPr="00BB6984">
        <w:rPr>
          <w:i/>
          <w:iCs/>
          <w:spacing w:val="-2"/>
          <w:lang w:val="hy-AM"/>
        </w:rPr>
        <w:t xml:space="preserve"> Ս. Վրացյան 73, Երևան 0070, ՀՀ</w:t>
      </w:r>
      <w:r w:rsidRPr="00BB6984">
        <w:rPr>
          <w:i/>
          <w:iCs/>
          <w:spacing w:val="-2"/>
          <w:lang w:val="hy-AM"/>
        </w:rPr>
        <w:br/>
      </w:r>
    </w:p>
    <w:p w14:paraId="4EE56C6A" w14:textId="287EF6A4" w:rsidR="00FA280B" w:rsidRPr="004D06D9" w:rsidRDefault="00FA280B" w:rsidP="00FA280B">
      <w:pPr>
        <w:spacing w:line="276" w:lineRule="auto"/>
        <w:rPr>
          <w:b/>
          <w:bCs/>
          <w:lang w:val="hy-AM"/>
        </w:rPr>
      </w:pPr>
      <w:r w:rsidRPr="00BB6984">
        <w:rPr>
          <w:b/>
          <w:lang w:val="hy-AM"/>
        </w:rPr>
        <w:t>Գնման ընթացակարգ։</w:t>
      </w:r>
      <w:r w:rsidRPr="00BB6984">
        <w:rPr>
          <w:lang w:val="hy-AM"/>
        </w:rPr>
        <w:t xml:space="preserve"> </w:t>
      </w:r>
      <w:r w:rsidR="0037348E">
        <w:rPr>
          <w:i/>
          <w:lang w:val="hy-AM"/>
        </w:rPr>
        <w:t>Գնանշման ներկայացման հրավեր</w:t>
      </w:r>
      <w:r w:rsidR="004D06D9">
        <w:rPr>
          <w:i/>
          <w:lang w:val="hy-AM"/>
        </w:rPr>
        <w:t>/</w:t>
      </w:r>
      <w:r w:rsidR="004D06D9" w:rsidRPr="004D06D9">
        <w:rPr>
          <w:iCs/>
          <w:lang w:val="hy-AM"/>
        </w:rPr>
        <w:t xml:space="preserve"> </w:t>
      </w:r>
      <w:r w:rsidR="0037348E" w:rsidRPr="0037348E">
        <w:rPr>
          <w:iCs/>
          <w:lang w:val="hy-AM"/>
        </w:rPr>
        <w:t>RFQ</w:t>
      </w:r>
      <w:r w:rsidR="004D06D9">
        <w:rPr>
          <w:iCs/>
          <w:lang w:val="hy-AM"/>
        </w:rPr>
        <w:t>/</w:t>
      </w:r>
    </w:p>
    <w:p w14:paraId="2866ADBD" w14:textId="77777777" w:rsidR="00BB6984" w:rsidRDefault="00BB6984" w:rsidP="00FA280B">
      <w:pPr>
        <w:pStyle w:val="BodyText2"/>
        <w:rPr>
          <w:b/>
          <w:iCs/>
          <w:lang w:val="hy-AM"/>
        </w:rPr>
      </w:pPr>
    </w:p>
    <w:p w14:paraId="5AB78DB2" w14:textId="56EA1AE9" w:rsidR="00FA280B" w:rsidRPr="004D06D9" w:rsidRDefault="00FA280B" w:rsidP="00FA280B">
      <w:pPr>
        <w:pStyle w:val="BodyText2"/>
        <w:rPr>
          <w:iCs/>
          <w:spacing w:val="-2"/>
          <w:lang w:val="hy-AM"/>
        </w:rPr>
      </w:pPr>
      <w:r w:rsidRPr="00BB6984">
        <w:rPr>
          <w:b/>
          <w:iCs/>
          <w:lang w:val="hy-AM"/>
        </w:rPr>
        <w:t>Ընթացակարգի ծածկագիր։</w:t>
      </w:r>
      <w:r w:rsidRPr="00BB6984">
        <w:rPr>
          <w:iCs/>
          <w:spacing w:val="-2"/>
          <w:lang w:val="hy-AM"/>
        </w:rPr>
        <w:t xml:space="preserve"> </w:t>
      </w:r>
      <w:r w:rsidR="005B3A31">
        <w:rPr>
          <w:rFonts w:ascii="GHEA Grapalat" w:hAnsi="GHEA Grapalat" w:cs="Sylfaen"/>
          <w:sz w:val="22"/>
          <w:szCs w:val="22"/>
          <w:lang w:val="hy-AM"/>
        </w:rPr>
        <w:t>AF EIP SH-1.5.1.1-1-2</w:t>
      </w:r>
    </w:p>
    <w:p w14:paraId="2A2E2823" w14:textId="77777777" w:rsidR="00BB6984" w:rsidRDefault="00BB6984" w:rsidP="00FA280B">
      <w:pPr>
        <w:pStyle w:val="BodyText2"/>
        <w:rPr>
          <w:b/>
          <w:bCs/>
          <w:iCs/>
          <w:spacing w:val="-2"/>
          <w:lang w:val="hy-AM"/>
        </w:rPr>
      </w:pPr>
    </w:p>
    <w:p w14:paraId="15F04EE5" w14:textId="562FB1B3" w:rsidR="00FA280B" w:rsidRPr="00BB6984" w:rsidRDefault="004D06D9" w:rsidP="00FA280B">
      <w:pPr>
        <w:pStyle w:val="BodyText2"/>
        <w:rPr>
          <w:b/>
          <w:bCs/>
          <w:iCs/>
          <w:spacing w:val="-2"/>
          <w:lang w:val="hy-AM"/>
        </w:rPr>
      </w:pPr>
      <w:r>
        <w:rPr>
          <w:b/>
          <w:bCs/>
          <w:iCs/>
          <w:spacing w:val="-2"/>
          <w:lang w:val="hy-AM"/>
        </w:rPr>
        <w:t xml:space="preserve">Հայտ </w:t>
      </w:r>
      <w:r w:rsidR="00FA280B" w:rsidRPr="00BB6984">
        <w:rPr>
          <w:b/>
          <w:bCs/>
          <w:iCs/>
          <w:spacing w:val="-2"/>
          <w:lang w:val="hy-AM"/>
        </w:rPr>
        <w:t xml:space="preserve">ներկայացրած </w:t>
      </w:r>
      <w:r>
        <w:rPr>
          <w:b/>
          <w:bCs/>
          <w:iCs/>
          <w:spacing w:val="-2"/>
          <w:lang w:val="hy-AM"/>
        </w:rPr>
        <w:t>մասնակիցների</w:t>
      </w:r>
      <w:r w:rsidR="00FA280B" w:rsidRPr="00BB6984">
        <w:rPr>
          <w:b/>
          <w:bCs/>
          <w:iCs/>
          <w:spacing w:val="-2"/>
          <w:lang w:val="hy-AM"/>
        </w:rPr>
        <w:t xml:space="preserve"> անունները և առաջարկված գները։</w:t>
      </w:r>
    </w:p>
    <w:p w14:paraId="4DA43ED1" w14:textId="77777777" w:rsidR="004D06D9" w:rsidRDefault="004D06D9" w:rsidP="004D06D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300" w:lineRule="auto"/>
        <w:jc w:val="center"/>
        <w:rPr>
          <w:rFonts w:ascii="GHEA Grapalat" w:hAnsi="GHEA Grapalat"/>
          <w:b/>
          <w:spacing w:val="-2"/>
          <w:sz w:val="22"/>
          <w:szCs w:val="22"/>
          <w:lang w:val="hy-AM"/>
        </w:rPr>
      </w:pPr>
    </w:p>
    <w:p w14:paraId="5AF6A246" w14:textId="72DFE0A1" w:rsidR="004D06D9" w:rsidRPr="004D06D9" w:rsidRDefault="004D06D9" w:rsidP="004D06D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300" w:lineRule="auto"/>
        <w:jc w:val="center"/>
        <w:rPr>
          <w:iCs/>
          <w:spacing w:val="-2"/>
          <w:lang w:val="hy-AM"/>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004"/>
        <w:gridCol w:w="3076"/>
        <w:gridCol w:w="2803"/>
      </w:tblGrid>
      <w:tr w:rsidR="00D338BF" w:rsidRPr="00BB6984" w14:paraId="0987DA21" w14:textId="76366F91" w:rsidTr="00D338BF">
        <w:trPr>
          <w:trHeight w:val="140"/>
        </w:trPr>
        <w:tc>
          <w:tcPr>
            <w:tcW w:w="439" w:type="dxa"/>
          </w:tcPr>
          <w:p w14:paraId="45AF6CAF" w14:textId="77777777" w:rsidR="00D338BF" w:rsidRPr="00BB6984" w:rsidRDefault="00D338BF" w:rsidP="00D338BF">
            <w:pPr>
              <w:pStyle w:val="BodyText2"/>
              <w:rPr>
                <w:b/>
                <w:bCs/>
                <w:iCs/>
              </w:rPr>
            </w:pPr>
            <w:r w:rsidRPr="00BB6984">
              <w:rPr>
                <w:b/>
                <w:bCs/>
                <w:iCs/>
              </w:rPr>
              <w:t>N</w:t>
            </w:r>
          </w:p>
        </w:tc>
        <w:tc>
          <w:tcPr>
            <w:tcW w:w="3004" w:type="dxa"/>
          </w:tcPr>
          <w:p w14:paraId="75E94ED0" w14:textId="7C9FC5A6" w:rsidR="00D338BF" w:rsidRPr="004D06D9" w:rsidRDefault="00D338BF" w:rsidP="00D338BF">
            <w:pPr>
              <w:pStyle w:val="BodyText2"/>
              <w:rPr>
                <w:b/>
                <w:bCs/>
                <w:iCs/>
                <w:lang w:val="hy-AM"/>
              </w:rPr>
            </w:pPr>
            <w:r>
              <w:rPr>
                <w:b/>
                <w:bCs/>
                <w:iCs/>
                <w:lang w:val="hy-AM"/>
              </w:rPr>
              <w:t>Մասնակից</w:t>
            </w:r>
          </w:p>
        </w:tc>
        <w:tc>
          <w:tcPr>
            <w:tcW w:w="3076" w:type="dxa"/>
          </w:tcPr>
          <w:p w14:paraId="12816838" w14:textId="50168050" w:rsidR="00D338BF" w:rsidRPr="00BB6984" w:rsidRDefault="00D338BF" w:rsidP="00D338BF">
            <w:pPr>
              <w:pStyle w:val="BodyText2"/>
              <w:rPr>
                <w:b/>
                <w:bCs/>
                <w:iCs/>
              </w:rPr>
            </w:pPr>
            <w:r>
              <w:rPr>
                <w:b/>
                <w:bCs/>
                <w:iCs/>
                <w:lang w:val="hy-AM"/>
              </w:rPr>
              <w:t>Կարդացված գին</w:t>
            </w:r>
            <w:r>
              <w:rPr>
                <w:b/>
                <w:bCs/>
                <w:iCs/>
              </w:rPr>
              <w:t xml:space="preserve"> /</w:t>
            </w:r>
            <w:r>
              <w:rPr>
                <w:b/>
                <w:bCs/>
                <w:iCs/>
                <w:lang w:val="hy-AM"/>
              </w:rPr>
              <w:t>ՀՀ դրամ</w:t>
            </w:r>
            <w:r>
              <w:rPr>
                <w:b/>
                <w:bCs/>
                <w:iCs/>
              </w:rPr>
              <w:t>/</w:t>
            </w:r>
          </w:p>
        </w:tc>
        <w:tc>
          <w:tcPr>
            <w:tcW w:w="2803" w:type="dxa"/>
          </w:tcPr>
          <w:p w14:paraId="2162F90D" w14:textId="552292DB" w:rsidR="00D338BF" w:rsidRDefault="00D338BF" w:rsidP="00D338BF">
            <w:pPr>
              <w:pStyle w:val="BodyText2"/>
              <w:rPr>
                <w:b/>
                <w:bCs/>
                <w:iCs/>
                <w:lang w:val="hy-AM"/>
              </w:rPr>
            </w:pPr>
            <w:r>
              <w:rPr>
                <w:b/>
                <w:bCs/>
                <w:iCs/>
                <w:lang w:val="hy-AM"/>
              </w:rPr>
              <w:t xml:space="preserve">Գնահատված գին </w:t>
            </w:r>
            <w:r>
              <w:rPr>
                <w:b/>
                <w:bCs/>
                <w:iCs/>
              </w:rPr>
              <w:t>/</w:t>
            </w:r>
            <w:r>
              <w:rPr>
                <w:b/>
                <w:bCs/>
                <w:iCs/>
                <w:lang w:val="hy-AM"/>
              </w:rPr>
              <w:t>ՀՀ դրամ</w:t>
            </w:r>
            <w:r>
              <w:rPr>
                <w:b/>
                <w:bCs/>
                <w:iCs/>
              </w:rPr>
              <w:t>/</w:t>
            </w:r>
          </w:p>
        </w:tc>
      </w:tr>
      <w:tr w:rsidR="005B3A31" w:rsidRPr="005B3A31" w14:paraId="2ECF971A" w14:textId="6CF9266F" w:rsidTr="005B3A31">
        <w:trPr>
          <w:trHeight w:val="684"/>
        </w:trPr>
        <w:tc>
          <w:tcPr>
            <w:tcW w:w="439" w:type="dxa"/>
          </w:tcPr>
          <w:p w14:paraId="3BC7D6CA" w14:textId="77777777" w:rsidR="005B3A31" w:rsidRPr="00BB6984" w:rsidRDefault="005B3A31" w:rsidP="005B3A31">
            <w:pPr>
              <w:pStyle w:val="BodyText2"/>
              <w:rPr>
                <w:b/>
                <w:bCs/>
                <w:iCs/>
              </w:rPr>
            </w:pPr>
            <w:r w:rsidRPr="00BB6984">
              <w:rPr>
                <w:b/>
                <w:bCs/>
                <w:iCs/>
              </w:rPr>
              <w:t>1</w:t>
            </w:r>
          </w:p>
        </w:tc>
        <w:tc>
          <w:tcPr>
            <w:tcW w:w="3004" w:type="dxa"/>
          </w:tcPr>
          <w:p w14:paraId="7C87E310" w14:textId="7DAE73C2" w:rsidR="005B3A31" w:rsidRPr="005B3A31" w:rsidRDefault="005B3A31" w:rsidP="005B3A31">
            <w:pPr>
              <w:spacing w:line="360" w:lineRule="auto"/>
              <w:rPr>
                <w:iCs/>
                <w:sz w:val="20"/>
                <w:szCs w:val="20"/>
                <w:lang w:val="hy-AM"/>
              </w:rPr>
            </w:pPr>
            <w:r w:rsidRPr="005B3A31">
              <w:rPr>
                <w:b/>
                <w:sz w:val="20"/>
                <w:szCs w:val="20"/>
              </w:rPr>
              <w:t>«</w:t>
            </w:r>
            <w:r w:rsidRPr="005B3A31">
              <w:rPr>
                <w:b/>
                <w:sz w:val="20"/>
                <w:szCs w:val="20"/>
                <w:lang w:val="hy-AM"/>
              </w:rPr>
              <w:t>Աննա Մանդել Արոնի</w:t>
            </w:r>
            <w:r w:rsidRPr="005B3A31">
              <w:rPr>
                <w:b/>
                <w:sz w:val="20"/>
                <w:szCs w:val="20"/>
              </w:rPr>
              <w:t xml:space="preserve">» </w:t>
            </w:r>
            <w:r w:rsidRPr="005B3A31">
              <w:rPr>
                <w:b/>
                <w:sz w:val="20"/>
                <w:szCs w:val="20"/>
                <w:lang w:val="hy-AM"/>
              </w:rPr>
              <w:t>ԱՁ</w:t>
            </w:r>
          </w:p>
        </w:tc>
        <w:tc>
          <w:tcPr>
            <w:tcW w:w="3076" w:type="dxa"/>
          </w:tcPr>
          <w:p w14:paraId="041EDB4C" w14:textId="41CD3BFF" w:rsidR="005B3A31" w:rsidRPr="005B3A31" w:rsidRDefault="005B3A31" w:rsidP="005B3A31">
            <w:pPr>
              <w:pStyle w:val="BodyText2"/>
              <w:rPr>
                <w:bCs/>
                <w:iCs/>
                <w:lang w:val="hy-AM"/>
              </w:rPr>
            </w:pPr>
            <w:r w:rsidRPr="005B3A31">
              <w:rPr>
                <w:lang w:val="hy-AM"/>
              </w:rPr>
              <w:t xml:space="preserve">50,646,000 </w:t>
            </w:r>
          </w:p>
        </w:tc>
        <w:tc>
          <w:tcPr>
            <w:tcW w:w="2803" w:type="dxa"/>
          </w:tcPr>
          <w:p w14:paraId="2D4471CD" w14:textId="44064545" w:rsidR="005B3A31" w:rsidRPr="005B3A31" w:rsidRDefault="005B3A31" w:rsidP="005B3A31">
            <w:pPr>
              <w:pStyle w:val="BodyText2"/>
              <w:rPr>
                <w:b/>
                <w:iCs/>
                <w:spacing w:val="-3"/>
                <w:lang w:val="hy-AM"/>
              </w:rPr>
            </w:pPr>
            <w:r w:rsidRPr="005B3A31">
              <w:rPr>
                <w:lang w:val="hy-AM"/>
              </w:rPr>
              <w:t>50,690,000</w:t>
            </w:r>
          </w:p>
        </w:tc>
      </w:tr>
      <w:tr w:rsidR="005B3A31" w:rsidRPr="005B3A31" w14:paraId="05B80E3A" w14:textId="77777777" w:rsidTr="00ED1ACB">
        <w:trPr>
          <w:trHeight w:val="190"/>
        </w:trPr>
        <w:tc>
          <w:tcPr>
            <w:tcW w:w="439" w:type="dxa"/>
          </w:tcPr>
          <w:p w14:paraId="1036E6D8" w14:textId="4E6DE1C6" w:rsidR="005B3A31" w:rsidRPr="00BB6984" w:rsidRDefault="005B3A31" w:rsidP="005B3A31">
            <w:pPr>
              <w:pStyle w:val="BodyText2"/>
              <w:rPr>
                <w:b/>
                <w:bCs/>
                <w:iCs/>
              </w:rPr>
            </w:pPr>
            <w:r>
              <w:rPr>
                <w:b/>
                <w:bCs/>
                <w:iCs/>
              </w:rPr>
              <w:t>2</w:t>
            </w:r>
          </w:p>
        </w:tc>
        <w:tc>
          <w:tcPr>
            <w:tcW w:w="3004" w:type="dxa"/>
          </w:tcPr>
          <w:p w14:paraId="2542B2C1" w14:textId="7E95F2F8" w:rsidR="005B3A31" w:rsidRPr="005B3A31" w:rsidRDefault="005B3A31" w:rsidP="005B3A31">
            <w:pPr>
              <w:spacing w:line="360" w:lineRule="auto"/>
              <w:rPr>
                <w:iCs/>
                <w:sz w:val="20"/>
                <w:szCs w:val="20"/>
                <w:lang w:val="hy-AM"/>
              </w:rPr>
            </w:pPr>
            <w:r w:rsidRPr="005B3A31">
              <w:rPr>
                <w:b/>
                <w:sz w:val="20"/>
                <w:szCs w:val="20"/>
              </w:rPr>
              <w:t>«</w:t>
            </w:r>
            <w:r w:rsidRPr="005B3A31">
              <w:rPr>
                <w:b/>
                <w:sz w:val="20"/>
                <w:szCs w:val="20"/>
                <w:lang w:val="hy-AM"/>
              </w:rPr>
              <w:t>Աստղիկ Գրատուն</w:t>
            </w:r>
            <w:r w:rsidRPr="005B3A31">
              <w:rPr>
                <w:b/>
                <w:sz w:val="20"/>
                <w:szCs w:val="20"/>
              </w:rPr>
              <w:t xml:space="preserve">» </w:t>
            </w:r>
            <w:r w:rsidRPr="005B3A31">
              <w:rPr>
                <w:b/>
                <w:sz w:val="20"/>
                <w:szCs w:val="20"/>
                <w:lang w:val="hy-AM"/>
              </w:rPr>
              <w:t>ՍՊԸ</w:t>
            </w:r>
          </w:p>
        </w:tc>
        <w:tc>
          <w:tcPr>
            <w:tcW w:w="3076" w:type="dxa"/>
          </w:tcPr>
          <w:p w14:paraId="0AD05821" w14:textId="3F9C3CD0" w:rsidR="005B3A31" w:rsidRPr="005B3A31" w:rsidRDefault="005B3A31" w:rsidP="005B3A31">
            <w:pPr>
              <w:pStyle w:val="BodyText2"/>
              <w:rPr>
                <w:bCs/>
                <w:iCs/>
                <w:lang w:val="hy-AM"/>
              </w:rPr>
            </w:pPr>
            <w:r w:rsidRPr="005B3A31">
              <w:rPr>
                <w:lang w:val="hy-AM"/>
              </w:rPr>
              <w:t xml:space="preserve">59,460,000 </w:t>
            </w:r>
          </w:p>
        </w:tc>
        <w:tc>
          <w:tcPr>
            <w:tcW w:w="2803" w:type="dxa"/>
          </w:tcPr>
          <w:p w14:paraId="75D19E6F" w14:textId="67D5BBBF" w:rsidR="005B3A31" w:rsidRPr="005B3A31" w:rsidRDefault="005B3A31" w:rsidP="005B3A31">
            <w:pPr>
              <w:pStyle w:val="BodyText2"/>
              <w:rPr>
                <w:b/>
                <w:iCs/>
                <w:lang w:val="hy-AM"/>
              </w:rPr>
            </w:pPr>
            <w:r w:rsidRPr="005B3A31">
              <w:rPr>
                <w:lang w:val="hy-AM"/>
              </w:rPr>
              <w:t xml:space="preserve">59,460,000 </w:t>
            </w:r>
          </w:p>
        </w:tc>
      </w:tr>
      <w:tr w:rsidR="005B3A31" w:rsidRPr="005B3A31" w14:paraId="2435C2AA" w14:textId="77777777" w:rsidTr="00ED1ACB">
        <w:trPr>
          <w:trHeight w:val="190"/>
        </w:trPr>
        <w:tc>
          <w:tcPr>
            <w:tcW w:w="439" w:type="dxa"/>
          </w:tcPr>
          <w:p w14:paraId="6D1A4336" w14:textId="687B3E45" w:rsidR="005B3A31" w:rsidRPr="00BB6984" w:rsidRDefault="005B3A31" w:rsidP="005B3A31">
            <w:pPr>
              <w:pStyle w:val="BodyText2"/>
              <w:rPr>
                <w:b/>
                <w:bCs/>
                <w:iCs/>
              </w:rPr>
            </w:pPr>
            <w:r>
              <w:rPr>
                <w:b/>
                <w:bCs/>
                <w:iCs/>
              </w:rPr>
              <w:t>3</w:t>
            </w:r>
          </w:p>
        </w:tc>
        <w:tc>
          <w:tcPr>
            <w:tcW w:w="3004" w:type="dxa"/>
          </w:tcPr>
          <w:p w14:paraId="23916DB3" w14:textId="1611C0D7" w:rsidR="005B3A31" w:rsidRPr="005B3A31" w:rsidRDefault="005B3A31" w:rsidP="005B3A31">
            <w:pPr>
              <w:spacing w:line="360" w:lineRule="auto"/>
              <w:rPr>
                <w:iCs/>
                <w:sz w:val="20"/>
                <w:szCs w:val="20"/>
                <w:lang w:val="hy-AM"/>
              </w:rPr>
            </w:pPr>
            <w:r w:rsidRPr="005B3A31">
              <w:rPr>
                <w:b/>
                <w:sz w:val="20"/>
                <w:szCs w:val="20"/>
              </w:rPr>
              <w:t>«</w:t>
            </w:r>
            <w:r w:rsidRPr="005B3A31">
              <w:rPr>
                <w:b/>
                <w:sz w:val="20"/>
                <w:szCs w:val="20"/>
                <w:lang w:val="hy-AM"/>
              </w:rPr>
              <w:t>Երկրատարածական տեխնոլոգիաների կենտրոն</w:t>
            </w:r>
            <w:r w:rsidRPr="005B3A31">
              <w:rPr>
                <w:b/>
                <w:sz w:val="20"/>
                <w:szCs w:val="20"/>
              </w:rPr>
              <w:t xml:space="preserve">» </w:t>
            </w:r>
            <w:r w:rsidRPr="005B3A31">
              <w:rPr>
                <w:b/>
                <w:sz w:val="20"/>
                <w:szCs w:val="20"/>
                <w:lang w:val="hy-AM"/>
              </w:rPr>
              <w:t>ՍՊԸ</w:t>
            </w:r>
          </w:p>
        </w:tc>
        <w:tc>
          <w:tcPr>
            <w:tcW w:w="3076" w:type="dxa"/>
          </w:tcPr>
          <w:p w14:paraId="1D2A21E7" w14:textId="0D907378" w:rsidR="005B3A31" w:rsidRPr="005B3A31" w:rsidRDefault="005B3A31" w:rsidP="005B3A31">
            <w:pPr>
              <w:pStyle w:val="BodyText2"/>
              <w:rPr>
                <w:bCs/>
                <w:iCs/>
                <w:lang w:val="hy-AM"/>
              </w:rPr>
            </w:pPr>
            <w:r w:rsidRPr="005B3A31">
              <w:rPr>
                <w:lang w:val="hy-AM"/>
              </w:rPr>
              <w:t xml:space="preserve">37,878,930 </w:t>
            </w:r>
          </w:p>
        </w:tc>
        <w:tc>
          <w:tcPr>
            <w:tcW w:w="2803" w:type="dxa"/>
          </w:tcPr>
          <w:p w14:paraId="74636565" w14:textId="79AA7757" w:rsidR="005B3A31" w:rsidRPr="005B3A31" w:rsidRDefault="005B3A31" w:rsidP="005B3A31">
            <w:pPr>
              <w:pStyle w:val="BodyText2"/>
              <w:rPr>
                <w:b/>
                <w:iCs/>
                <w:lang w:val="hy-AM"/>
              </w:rPr>
            </w:pPr>
            <w:r w:rsidRPr="005B3A31">
              <w:rPr>
                <w:lang w:val="hy-AM"/>
              </w:rPr>
              <w:t xml:space="preserve">37,878,930 </w:t>
            </w:r>
          </w:p>
        </w:tc>
      </w:tr>
    </w:tbl>
    <w:p w14:paraId="08E703FA" w14:textId="77777777" w:rsidR="004D06D9" w:rsidRPr="005B3A31" w:rsidRDefault="004D06D9" w:rsidP="004D06D9">
      <w:pPr>
        <w:pStyle w:val="BodyText2"/>
        <w:rPr>
          <w:b/>
          <w:bCs/>
          <w:iCs/>
          <w:lang w:val="hy-AM"/>
        </w:rPr>
      </w:pPr>
    </w:p>
    <w:p w14:paraId="77C454F8" w14:textId="77777777" w:rsidR="00D338BF" w:rsidRDefault="00D338BF" w:rsidP="00D338BF">
      <w:pPr>
        <w:pStyle w:val="BodyTextIndent"/>
        <w:spacing w:after="0"/>
        <w:ind w:left="0"/>
        <w:jc w:val="both"/>
        <w:rPr>
          <w:b/>
          <w:lang w:val="hy-AM"/>
        </w:rPr>
      </w:pPr>
    </w:p>
    <w:p w14:paraId="27FC30ED" w14:textId="4215757C" w:rsidR="00BB6984" w:rsidRDefault="000C112F" w:rsidP="00D338BF">
      <w:pPr>
        <w:pStyle w:val="BodyTextIndent"/>
        <w:spacing w:after="0"/>
        <w:ind w:left="0"/>
        <w:jc w:val="both"/>
        <w:rPr>
          <w:b/>
          <w:lang w:val="hy-AM"/>
        </w:rPr>
      </w:pPr>
      <w:r w:rsidRPr="00BB6984">
        <w:rPr>
          <w:b/>
          <w:lang w:val="hy-AM"/>
        </w:rPr>
        <w:t>Շնորհված ընկերություն</w:t>
      </w:r>
      <w:r w:rsidR="00FA280B" w:rsidRPr="00BB6984">
        <w:rPr>
          <w:b/>
          <w:lang w:val="hy-AM"/>
        </w:rPr>
        <w:t xml:space="preserve">։ </w:t>
      </w:r>
      <w:r w:rsidR="005B3A31" w:rsidRPr="005B3A31">
        <w:rPr>
          <w:bCs/>
          <w:lang w:val="hy-AM"/>
        </w:rPr>
        <w:t>«Երկրատարածական տեխնոլոգիաների կենտրոն» ՍՊԸ</w:t>
      </w:r>
    </w:p>
    <w:p w14:paraId="5E6F8659" w14:textId="47C692D8" w:rsidR="000C112F" w:rsidRPr="00BB6984" w:rsidRDefault="000C112F" w:rsidP="000C112F">
      <w:pPr>
        <w:spacing w:line="276" w:lineRule="auto"/>
        <w:jc w:val="both"/>
        <w:rPr>
          <w:i/>
          <w:lang w:val="hy-AM"/>
        </w:rPr>
      </w:pPr>
      <w:r w:rsidRPr="00BB6984">
        <w:rPr>
          <w:b/>
          <w:lang w:val="hy-AM"/>
        </w:rPr>
        <w:t>Երկիր</w:t>
      </w:r>
      <w:r w:rsidR="00FA280B" w:rsidRPr="00BB6984">
        <w:rPr>
          <w:b/>
          <w:lang w:val="hy-AM"/>
        </w:rPr>
        <w:t>։</w:t>
      </w:r>
      <w:r w:rsidRPr="00BB6984">
        <w:rPr>
          <w:lang w:val="hy-AM"/>
        </w:rPr>
        <w:t xml:space="preserve"> </w:t>
      </w:r>
      <w:r w:rsidR="00FA280B" w:rsidRPr="00BB6984">
        <w:rPr>
          <w:i/>
          <w:lang w:val="hy-AM"/>
        </w:rPr>
        <w:t>Հայաստան</w:t>
      </w:r>
    </w:p>
    <w:p w14:paraId="1E6B6F48" w14:textId="0D49D0EF" w:rsidR="00D338BF" w:rsidRPr="00D338BF" w:rsidRDefault="00FA280B" w:rsidP="00D338BF">
      <w:pPr>
        <w:pStyle w:val="BodyText2"/>
        <w:rPr>
          <w:iCs/>
          <w:spacing w:val="-2"/>
          <w:lang w:val="hy-AM"/>
        </w:rPr>
      </w:pPr>
      <w:r w:rsidRPr="00171FC0">
        <w:rPr>
          <w:b/>
          <w:lang w:val="hy-AM"/>
        </w:rPr>
        <w:t xml:space="preserve">Պայմանագիր </w:t>
      </w:r>
      <w:r w:rsidR="00D338BF">
        <w:rPr>
          <w:b/>
          <w:lang w:val="hy-AM"/>
        </w:rPr>
        <w:t>թիվ</w:t>
      </w:r>
      <w:r w:rsidRPr="00171FC0">
        <w:rPr>
          <w:b/>
          <w:lang w:val="hy-AM"/>
        </w:rPr>
        <w:t>։</w:t>
      </w:r>
      <w:r w:rsidR="00D338BF" w:rsidRPr="00D338BF">
        <w:rPr>
          <w:iCs/>
          <w:spacing w:val="-2"/>
          <w:lang w:val="hy-AM"/>
        </w:rPr>
        <w:t xml:space="preserve"> </w:t>
      </w:r>
      <w:r w:rsidR="005B3A31">
        <w:rPr>
          <w:rFonts w:ascii="GHEA Grapalat" w:hAnsi="GHEA Grapalat" w:cs="Sylfaen"/>
          <w:sz w:val="22"/>
          <w:szCs w:val="22"/>
          <w:lang w:val="hy-AM"/>
        </w:rPr>
        <w:t>AF EIP SH-1.5.1.1-1-2</w:t>
      </w:r>
    </w:p>
    <w:p w14:paraId="4EA1F3B9" w14:textId="7B2DAF25" w:rsidR="000D453D" w:rsidRPr="00171FC0" w:rsidRDefault="000C112F">
      <w:pPr>
        <w:spacing w:line="276" w:lineRule="auto"/>
        <w:jc w:val="both"/>
        <w:rPr>
          <w:i/>
          <w:lang w:val="hy-AM"/>
        </w:rPr>
      </w:pPr>
      <w:r w:rsidRPr="00171FC0">
        <w:rPr>
          <w:b/>
          <w:lang w:val="hy-AM"/>
        </w:rPr>
        <w:t>Պայմանագրի գումար</w:t>
      </w:r>
      <w:r w:rsidR="00FA280B" w:rsidRPr="00171FC0">
        <w:rPr>
          <w:b/>
          <w:lang w:val="hy-AM"/>
        </w:rPr>
        <w:t>։</w:t>
      </w:r>
      <w:r w:rsidRPr="00171FC0">
        <w:rPr>
          <w:b/>
          <w:lang w:val="hy-AM"/>
        </w:rPr>
        <w:t xml:space="preserve"> </w:t>
      </w:r>
      <w:r w:rsidRPr="00171FC0">
        <w:rPr>
          <w:lang w:val="hy-AM"/>
        </w:rPr>
        <w:t xml:space="preserve"> </w:t>
      </w:r>
      <w:r w:rsidR="005B3A31" w:rsidRPr="005B3A31">
        <w:rPr>
          <w:lang w:val="hy-AM"/>
        </w:rPr>
        <w:t xml:space="preserve">37,878,930 </w:t>
      </w:r>
      <w:r w:rsidR="00171FC0">
        <w:rPr>
          <w:lang w:val="hy-AM"/>
        </w:rPr>
        <w:t>ՀՀ դրամ</w:t>
      </w:r>
    </w:p>
    <w:p w14:paraId="360FD1F4" w14:textId="390FDC0E" w:rsidR="00C41180" w:rsidRPr="00D338BF" w:rsidRDefault="000C112F">
      <w:pPr>
        <w:spacing w:line="276" w:lineRule="auto"/>
        <w:jc w:val="both"/>
        <w:rPr>
          <w:i/>
          <w:lang w:val="hy-AM"/>
        </w:rPr>
      </w:pPr>
      <w:r w:rsidRPr="00171FC0">
        <w:rPr>
          <w:b/>
          <w:lang w:val="hy-AM"/>
        </w:rPr>
        <w:t>Տևողություն</w:t>
      </w:r>
      <w:r w:rsidR="00FA280B" w:rsidRPr="00171FC0">
        <w:rPr>
          <w:b/>
          <w:lang w:val="hy-AM"/>
        </w:rPr>
        <w:t>։</w:t>
      </w:r>
      <w:r w:rsidRPr="00171FC0">
        <w:rPr>
          <w:i/>
          <w:lang w:val="hy-AM"/>
        </w:rPr>
        <w:t xml:space="preserve"> </w:t>
      </w:r>
      <w:r w:rsidR="005B3A31" w:rsidRPr="005B3A31">
        <w:rPr>
          <w:i/>
          <w:lang w:val="hy-AM"/>
        </w:rPr>
        <w:t>18</w:t>
      </w:r>
      <w:r w:rsidR="00D338BF" w:rsidRPr="00D338BF">
        <w:rPr>
          <w:i/>
          <w:lang w:val="hy-AM"/>
        </w:rPr>
        <w:t>0 o</w:t>
      </w:r>
      <w:r w:rsidR="00D338BF">
        <w:rPr>
          <w:i/>
          <w:lang w:val="hy-AM"/>
        </w:rPr>
        <w:t>ր</w:t>
      </w:r>
    </w:p>
    <w:p w14:paraId="0E6AA29E" w14:textId="77777777" w:rsidR="005B3A31" w:rsidRPr="005B3A31" w:rsidRDefault="00FA280B" w:rsidP="005B3A31">
      <w:pPr>
        <w:jc w:val="both"/>
        <w:rPr>
          <w:bCs/>
          <w:lang w:val="hy-AM"/>
        </w:rPr>
      </w:pPr>
      <w:r w:rsidRPr="00BB6984">
        <w:rPr>
          <w:b/>
          <w:bCs/>
          <w:iCs/>
          <w:lang w:val="hy-AM"/>
        </w:rPr>
        <w:t>Պայմանագրի շրջանակ։</w:t>
      </w:r>
      <w:r w:rsidRPr="00BB6984">
        <w:rPr>
          <w:bCs/>
          <w:i/>
          <w:iCs/>
          <w:caps/>
          <w:lang w:val="hy-AM"/>
        </w:rPr>
        <w:t xml:space="preserve"> </w:t>
      </w:r>
      <w:r w:rsidR="005B3A31" w:rsidRPr="005B3A31">
        <w:rPr>
          <w:bCs/>
          <w:lang w:val="hy-AM"/>
        </w:rPr>
        <w:t>ՀՀ Արմավիրի և Արագածոտնի մարզերի դպրոցների աշխարհագրության լաբորատորիաների համար քարտեզների տպագրության ծառայությունների գնում</w:t>
      </w:r>
    </w:p>
    <w:p w14:paraId="381EAFEA" w14:textId="2BED52B4" w:rsidR="00FA280B" w:rsidRPr="005B3A31" w:rsidRDefault="00FA280B" w:rsidP="0037348E">
      <w:pPr>
        <w:jc w:val="both"/>
        <w:rPr>
          <w:iCs/>
          <w:spacing w:val="-2"/>
          <w:lang w:val="hy-AM"/>
        </w:rPr>
      </w:pPr>
    </w:p>
    <w:p w14:paraId="1583ADB0" w14:textId="77777777" w:rsidR="00D338BF" w:rsidRDefault="00D338BF" w:rsidP="00D338B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line="300" w:lineRule="auto"/>
        <w:jc w:val="center"/>
        <w:rPr>
          <w:b/>
          <w:bCs/>
          <w:iCs/>
          <w:spacing w:val="-2"/>
          <w:lang w:val="hy-AM"/>
        </w:rPr>
      </w:pPr>
    </w:p>
    <w:p w14:paraId="6BC16F10" w14:textId="7C71566B" w:rsidR="00FA280B" w:rsidRDefault="00FA280B" w:rsidP="00D338BF">
      <w:pPr>
        <w:spacing w:line="276" w:lineRule="auto"/>
        <w:jc w:val="both"/>
        <w:rPr>
          <w:b/>
          <w:bCs/>
          <w:iCs/>
          <w:lang w:val="hy-AM"/>
        </w:rPr>
      </w:pPr>
    </w:p>
    <w:p w14:paraId="230D3BE9" w14:textId="4DC028FE" w:rsidR="00200986" w:rsidRDefault="00200986" w:rsidP="00D338BF">
      <w:pPr>
        <w:spacing w:line="276" w:lineRule="auto"/>
        <w:jc w:val="both"/>
        <w:rPr>
          <w:b/>
          <w:bCs/>
          <w:iCs/>
          <w:lang w:val="hy-AM"/>
        </w:rPr>
      </w:pPr>
    </w:p>
    <w:p w14:paraId="1A7D429D" w14:textId="52713782" w:rsidR="00200986" w:rsidRDefault="00200986" w:rsidP="00D338BF">
      <w:pPr>
        <w:spacing w:line="276" w:lineRule="auto"/>
        <w:jc w:val="both"/>
        <w:rPr>
          <w:b/>
          <w:bCs/>
          <w:iCs/>
          <w:lang w:val="hy-AM"/>
        </w:rPr>
      </w:pPr>
    </w:p>
    <w:p w14:paraId="1C390A5C" w14:textId="77777777" w:rsidR="00200986" w:rsidRPr="00BB6984" w:rsidRDefault="00200986" w:rsidP="00200986">
      <w:pPr>
        <w:pStyle w:val="Heading6"/>
        <w:jc w:val="center"/>
        <w:rPr>
          <w:rFonts w:ascii="Times New Roman" w:eastAsia="Times New Roman" w:hAnsi="Times New Roman" w:cs="Times New Roman"/>
          <w:b/>
          <w:bCs/>
          <w:i w:val="0"/>
          <w:iCs w:val="0"/>
        </w:rPr>
      </w:pPr>
      <w:r w:rsidRPr="00BB6984">
        <w:rPr>
          <w:rFonts w:ascii="Times New Roman" w:eastAsia="Times New Roman" w:hAnsi="Times New Roman" w:cs="Times New Roman"/>
          <w:b/>
          <w:bCs/>
          <w:i w:val="0"/>
          <w:iCs w:val="0"/>
        </w:rPr>
        <w:lastRenderedPageBreak/>
        <w:t>CONTRACT AWARD NOTICE</w:t>
      </w:r>
    </w:p>
    <w:p w14:paraId="534F2245" w14:textId="77777777" w:rsidR="00200986" w:rsidRPr="00BB6984" w:rsidRDefault="00200986" w:rsidP="00200986">
      <w:pPr>
        <w:rPr>
          <w:rFonts w:eastAsiaTheme="minorHAnsi"/>
        </w:rPr>
      </w:pPr>
    </w:p>
    <w:p w14:paraId="1DE28969" w14:textId="26C48271" w:rsidR="00200986" w:rsidRPr="00BB6984" w:rsidRDefault="00200986" w:rsidP="00200986">
      <w:pPr>
        <w:suppressAutoHyphens/>
        <w:spacing w:after="60"/>
      </w:pPr>
      <w:r>
        <w:rPr>
          <w:bCs/>
          <w:i/>
          <w:iCs/>
        </w:rPr>
        <w:t xml:space="preserve">Procurement of </w:t>
      </w:r>
      <w:r w:rsidR="005B3A31">
        <w:rPr>
          <w:bCs/>
          <w:i/>
          <w:iCs/>
        </w:rPr>
        <w:t>Maps printing services</w:t>
      </w:r>
      <w:r>
        <w:rPr>
          <w:bCs/>
          <w:i/>
          <w:iCs/>
        </w:rPr>
        <w:t xml:space="preserve"> for the Schools of Armavir</w:t>
      </w:r>
      <w:r w:rsidR="005B3A31">
        <w:rPr>
          <w:bCs/>
          <w:i/>
          <w:iCs/>
        </w:rPr>
        <w:t xml:space="preserve"> and Aragatsotn</w:t>
      </w:r>
      <w:r>
        <w:rPr>
          <w:bCs/>
          <w:i/>
          <w:iCs/>
        </w:rPr>
        <w:t xml:space="preserve"> Region</w:t>
      </w:r>
      <w:r w:rsidR="005B3A31">
        <w:rPr>
          <w:bCs/>
          <w:i/>
          <w:iCs/>
        </w:rPr>
        <w:t>s</w:t>
      </w:r>
    </w:p>
    <w:p w14:paraId="16BE3A8B" w14:textId="77777777" w:rsidR="00200986" w:rsidRPr="00BB6984" w:rsidRDefault="00200986" w:rsidP="00200986">
      <w:pPr>
        <w:rPr>
          <w:b/>
          <w:bCs/>
          <w:iCs/>
        </w:rPr>
      </w:pPr>
    </w:p>
    <w:p w14:paraId="1AD89F38" w14:textId="77777777" w:rsidR="00200986" w:rsidRPr="00BB6984" w:rsidRDefault="00200986" w:rsidP="00200986">
      <w:pPr>
        <w:pStyle w:val="BodyText"/>
        <w:rPr>
          <w:iCs/>
        </w:rPr>
      </w:pPr>
      <w:r w:rsidRPr="00BB6984">
        <w:rPr>
          <w:b/>
          <w:bCs/>
          <w:iCs/>
        </w:rPr>
        <w:t>Project Name</w:t>
      </w:r>
      <w:r w:rsidRPr="00BB6984">
        <w:rPr>
          <w:iCs/>
        </w:rPr>
        <w:t xml:space="preserve">: </w:t>
      </w:r>
      <w:bookmarkStart w:id="0" w:name="_Hlk112228967"/>
      <w:r w:rsidRPr="00BB6984">
        <w:rPr>
          <w:iCs/>
        </w:rPr>
        <w:t>Additional Financing For “Education Improvement Project”</w:t>
      </w:r>
      <w:bookmarkEnd w:id="0"/>
    </w:p>
    <w:p w14:paraId="0360EE15" w14:textId="77777777" w:rsidR="00200986" w:rsidRPr="00BB6984" w:rsidRDefault="00200986" w:rsidP="00200986">
      <w:pPr>
        <w:rPr>
          <w:iCs/>
          <w:color w:val="374249"/>
        </w:rPr>
      </w:pPr>
      <w:r w:rsidRPr="00BB6984">
        <w:rPr>
          <w:b/>
          <w:bCs/>
          <w:iCs/>
        </w:rPr>
        <w:t>Loan #</w:t>
      </w:r>
      <w:r w:rsidRPr="00BB6984">
        <w:rPr>
          <w:iCs/>
        </w:rPr>
        <w:t>9389-AM</w:t>
      </w:r>
    </w:p>
    <w:p w14:paraId="389A3ABA" w14:textId="77777777" w:rsidR="00200986" w:rsidRDefault="00200986" w:rsidP="00200986">
      <w:pPr>
        <w:rPr>
          <w:b/>
          <w:bCs/>
          <w:iCs/>
        </w:rPr>
      </w:pPr>
    </w:p>
    <w:p w14:paraId="0FCBB3A9" w14:textId="77777777" w:rsidR="00200986" w:rsidRPr="00BB6984" w:rsidRDefault="00200986" w:rsidP="00200986">
      <w:pPr>
        <w:rPr>
          <w:iCs/>
        </w:rPr>
      </w:pPr>
      <w:r w:rsidRPr="00BB6984">
        <w:rPr>
          <w:b/>
          <w:bCs/>
          <w:iCs/>
        </w:rPr>
        <w:t xml:space="preserve">Country: </w:t>
      </w:r>
      <w:r w:rsidRPr="00BB6984">
        <w:rPr>
          <w:iCs/>
        </w:rPr>
        <w:t>Armenia</w:t>
      </w:r>
    </w:p>
    <w:p w14:paraId="14B815D1" w14:textId="77777777" w:rsidR="00200986" w:rsidRDefault="00200986" w:rsidP="00200986">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both"/>
        <w:rPr>
          <w:b/>
          <w:bCs/>
          <w:iCs/>
        </w:rPr>
      </w:pPr>
    </w:p>
    <w:p w14:paraId="7529A7F9" w14:textId="77777777" w:rsidR="00200986" w:rsidRPr="00BB6984" w:rsidRDefault="00200986" w:rsidP="00200986">
      <w:pPr>
        <w:numPr>
          <w:ilvl w:val="12"/>
          <w:numId w:val="0"/>
        </w:numPr>
        <w:tabs>
          <w:tab w:val="left" w:pos="720"/>
          <w:tab w:val="left" w:pos="1080"/>
          <w:tab w:val="left" w:pos="1800"/>
          <w:tab w:val="left" w:pos="2520"/>
          <w:tab w:val="left" w:pos="3960"/>
          <w:tab w:val="left" w:pos="4680"/>
          <w:tab w:val="left" w:pos="5400"/>
          <w:tab w:val="left" w:pos="6120"/>
          <w:tab w:val="left" w:pos="6840"/>
          <w:tab w:val="left" w:pos="7560"/>
          <w:tab w:val="left" w:pos="8280"/>
          <w:tab w:val="left" w:pos="9000"/>
        </w:tabs>
        <w:jc w:val="both"/>
        <w:rPr>
          <w:i/>
          <w:iCs/>
          <w:spacing w:val="-2"/>
        </w:rPr>
      </w:pPr>
      <w:r w:rsidRPr="00BB6984">
        <w:rPr>
          <w:b/>
          <w:bCs/>
          <w:iCs/>
        </w:rPr>
        <w:t>Implementing Agency:</w:t>
      </w:r>
      <w:bookmarkStart w:id="1" w:name="_Hlk112229641"/>
      <w:r w:rsidRPr="00BB6984">
        <w:rPr>
          <w:i/>
          <w:iCs/>
          <w:spacing w:val="-2"/>
        </w:rPr>
        <w:t xml:space="preserve"> </w:t>
      </w:r>
      <w:r w:rsidRPr="00BB6984">
        <w:rPr>
          <w:spacing w:val="-2"/>
        </w:rPr>
        <w:t xml:space="preserve">“Center for Education Projects” PIU SA of </w:t>
      </w:r>
      <w:proofErr w:type="spellStart"/>
      <w:r w:rsidRPr="00BB6984">
        <w:rPr>
          <w:spacing w:val="-2"/>
        </w:rPr>
        <w:t>MoESCS</w:t>
      </w:r>
      <w:bookmarkEnd w:id="1"/>
      <w:proofErr w:type="spellEnd"/>
      <w:r w:rsidRPr="00BB6984">
        <w:rPr>
          <w:i/>
          <w:iCs/>
          <w:spacing w:val="-2"/>
        </w:rPr>
        <w:t xml:space="preserve">, </w:t>
      </w:r>
    </w:p>
    <w:p w14:paraId="5A1DEC5F" w14:textId="77777777" w:rsidR="00200986" w:rsidRDefault="00200986" w:rsidP="00200986">
      <w:pPr>
        <w:numPr>
          <w:ilvl w:val="12"/>
          <w:numId w:val="0"/>
        </w:numPr>
        <w:tabs>
          <w:tab w:val="left" w:pos="142"/>
          <w:tab w:val="left" w:pos="1080"/>
          <w:tab w:val="left" w:pos="1800"/>
          <w:tab w:val="left" w:pos="2520"/>
          <w:tab w:val="left" w:pos="3960"/>
          <w:tab w:val="left" w:pos="4680"/>
          <w:tab w:val="left" w:pos="5400"/>
          <w:tab w:val="left" w:pos="6120"/>
          <w:tab w:val="left" w:pos="6840"/>
          <w:tab w:val="left" w:pos="7560"/>
          <w:tab w:val="left" w:pos="8280"/>
          <w:tab w:val="left" w:pos="9000"/>
        </w:tabs>
        <w:jc w:val="both"/>
        <w:rPr>
          <w:b/>
          <w:bCs/>
          <w:iCs/>
        </w:rPr>
      </w:pPr>
    </w:p>
    <w:p w14:paraId="4901EE86" w14:textId="77777777" w:rsidR="00200986" w:rsidRPr="00BB6984" w:rsidRDefault="00200986" w:rsidP="00200986">
      <w:pPr>
        <w:numPr>
          <w:ilvl w:val="12"/>
          <w:numId w:val="0"/>
        </w:numPr>
        <w:tabs>
          <w:tab w:val="left" w:pos="142"/>
          <w:tab w:val="left" w:pos="1080"/>
          <w:tab w:val="left" w:pos="1800"/>
          <w:tab w:val="left" w:pos="2520"/>
          <w:tab w:val="left" w:pos="3960"/>
          <w:tab w:val="left" w:pos="4680"/>
          <w:tab w:val="left" w:pos="5400"/>
          <w:tab w:val="left" w:pos="6120"/>
          <w:tab w:val="left" w:pos="6840"/>
          <w:tab w:val="left" w:pos="7560"/>
          <w:tab w:val="left" w:pos="8280"/>
          <w:tab w:val="left" w:pos="9000"/>
        </w:tabs>
        <w:jc w:val="both"/>
        <w:rPr>
          <w:i/>
          <w:iCs/>
          <w:spacing w:val="-2"/>
        </w:rPr>
      </w:pPr>
      <w:r w:rsidRPr="00BB6984">
        <w:rPr>
          <w:b/>
          <w:bCs/>
          <w:iCs/>
        </w:rPr>
        <w:t>Address:</w:t>
      </w:r>
      <w:r w:rsidRPr="00BB6984">
        <w:rPr>
          <w:i/>
          <w:iCs/>
          <w:spacing w:val="-2"/>
        </w:rPr>
        <w:t xml:space="preserve"> 73 S. </w:t>
      </w:r>
      <w:proofErr w:type="spellStart"/>
      <w:r w:rsidRPr="00BB6984">
        <w:rPr>
          <w:i/>
          <w:iCs/>
          <w:spacing w:val="-2"/>
        </w:rPr>
        <w:t>Vratsyan</w:t>
      </w:r>
      <w:proofErr w:type="spellEnd"/>
      <w:r w:rsidRPr="00BB6984">
        <w:rPr>
          <w:i/>
          <w:iCs/>
          <w:spacing w:val="-2"/>
        </w:rPr>
        <w:t xml:space="preserve"> Street, Yerevan, 0070, Republic of Armenia</w:t>
      </w:r>
    </w:p>
    <w:p w14:paraId="6A2867BD" w14:textId="77777777" w:rsidR="00200986" w:rsidRDefault="00200986" w:rsidP="00200986">
      <w:pPr>
        <w:widowControl w:val="0"/>
        <w:tabs>
          <w:tab w:val="left" w:pos="1360"/>
        </w:tabs>
        <w:autoSpaceDE w:val="0"/>
        <w:autoSpaceDN w:val="0"/>
        <w:adjustRightInd w:val="0"/>
        <w:rPr>
          <w:b/>
          <w:bCs/>
          <w:iCs/>
        </w:rPr>
      </w:pPr>
    </w:p>
    <w:p w14:paraId="1FD0739A" w14:textId="5043CEA0" w:rsidR="00200986" w:rsidRDefault="00200986" w:rsidP="00200986">
      <w:pPr>
        <w:widowControl w:val="0"/>
        <w:tabs>
          <w:tab w:val="left" w:pos="1360"/>
        </w:tabs>
        <w:autoSpaceDE w:val="0"/>
        <w:autoSpaceDN w:val="0"/>
        <w:adjustRightInd w:val="0"/>
        <w:rPr>
          <w:b/>
          <w:bCs/>
          <w:iCs/>
        </w:rPr>
      </w:pPr>
      <w:r w:rsidRPr="00BB6984">
        <w:rPr>
          <w:b/>
          <w:bCs/>
          <w:iCs/>
        </w:rPr>
        <w:t xml:space="preserve">Method of </w:t>
      </w:r>
      <w:r>
        <w:rPr>
          <w:b/>
          <w:bCs/>
          <w:iCs/>
        </w:rPr>
        <w:t xml:space="preserve">the </w:t>
      </w:r>
      <w:r w:rsidRPr="00BB6984">
        <w:rPr>
          <w:b/>
          <w:bCs/>
          <w:iCs/>
        </w:rPr>
        <w:t>procurement:</w:t>
      </w:r>
      <w:r w:rsidRPr="00BB6984">
        <w:rPr>
          <w:iCs/>
        </w:rPr>
        <w:t xml:space="preserve"> </w:t>
      </w:r>
      <w:r>
        <w:rPr>
          <w:iCs/>
        </w:rPr>
        <w:t>RFQ (Request for Quotation)</w:t>
      </w:r>
    </w:p>
    <w:p w14:paraId="34249999" w14:textId="5004FAEA" w:rsidR="00200986" w:rsidRPr="00D338BF" w:rsidRDefault="00200986" w:rsidP="00200986">
      <w:pPr>
        <w:pStyle w:val="BodyText2"/>
        <w:rPr>
          <w:iCs/>
          <w:spacing w:val="-2"/>
          <w:lang w:val="hy-AM"/>
        </w:rPr>
      </w:pPr>
      <w:r w:rsidRPr="00BB6984">
        <w:rPr>
          <w:b/>
          <w:bCs/>
          <w:iCs/>
        </w:rPr>
        <w:t xml:space="preserve">Reference number of </w:t>
      </w:r>
      <w:r>
        <w:rPr>
          <w:b/>
          <w:bCs/>
          <w:iCs/>
        </w:rPr>
        <w:t>the Bidding</w:t>
      </w:r>
      <w:r w:rsidRPr="00BB6984">
        <w:rPr>
          <w:b/>
          <w:bCs/>
          <w:iCs/>
        </w:rPr>
        <w:t>:</w:t>
      </w:r>
      <w:r w:rsidRPr="00BB6984">
        <w:rPr>
          <w:iCs/>
          <w:spacing w:val="-2"/>
        </w:rPr>
        <w:t xml:space="preserve"> </w:t>
      </w:r>
      <w:r w:rsidR="005B3A31">
        <w:rPr>
          <w:rFonts w:ascii="GHEA Grapalat" w:hAnsi="GHEA Grapalat" w:cs="Sylfaen"/>
          <w:sz w:val="22"/>
          <w:szCs w:val="22"/>
          <w:lang w:val="hy-AM"/>
        </w:rPr>
        <w:t>AF EIP SH-1.5.1.1-1-2</w:t>
      </w:r>
    </w:p>
    <w:p w14:paraId="73E40F25" w14:textId="7B254CC2" w:rsidR="00200986" w:rsidRPr="00200986" w:rsidRDefault="00200986" w:rsidP="00200986">
      <w:pPr>
        <w:pStyle w:val="BodyText2"/>
        <w:rPr>
          <w:b/>
          <w:bCs/>
          <w:iCs/>
          <w:lang w:val="hy-AM"/>
        </w:rPr>
      </w:pPr>
    </w:p>
    <w:p w14:paraId="0F25ED1D" w14:textId="77777777" w:rsidR="00200986" w:rsidRDefault="00200986" w:rsidP="00200986">
      <w:pPr>
        <w:pStyle w:val="BodyText2"/>
        <w:rPr>
          <w:b/>
          <w:bCs/>
          <w:iCs/>
        </w:rPr>
      </w:pPr>
      <w:r w:rsidRPr="00BB6984">
        <w:rPr>
          <w:b/>
          <w:bCs/>
          <w:iCs/>
        </w:rPr>
        <w:t xml:space="preserve">Names of the </w:t>
      </w:r>
      <w:r>
        <w:rPr>
          <w:b/>
          <w:bCs/>
          <w:iCs/>
        </w:rPr>
        <w:t>bidders</w:t>
      </w:r>
      <w:r w:rsidRPr="00BB6984">
        <w:rPr>
          <w:b/>
          <w:bCs/>
          <w:iCs/>
        </w:rPr>
        <w:t xml:space="preserve"> who submitted the </w:t>
      </w:r>
      <w:r>
        <w:rPr>
          <w:b/>
          <w:bCs/>
          <w:iCs/>
        </w:rPr>
        <w:t>Bid</w:t>
      </w:r>
      <w:r w:rsidRPr="00BB6984">
        <w:rPr>
          <w:b/>
          <w:bCs/>
          <w:iCs/>
        </w:rPr>
        <w:t xml:space="preserve"> and proposed prices: </w:t>
      </w:r>
    </w:p>
    <w:p w14:paraId="3D062FF3" w14:textId="77777777" w:rsidR="00200986" w:rsidRDefault="00200986" w:rsidP="00200986">
      <w:pPr>
        <w:pStyle w:val="BodyText2"/>
        <w:rPr>
          <w:b/>
          <w:bCs/>
          <w:iCs/>
        </w:rPr>
      </w:pPr>
    </w:p>
    <w:p w14:paraId="316A62E2" w14:textId="60FEA7EF" w:rsidR="00200986" w:rsidRPr="00BB6984" w:rsidRDefault="00200986" w:rsidP="00200986">
      <w:pPr>
        <w:pStyle w:val="BodyText2"/>
        <w:rPr>
          <w:b/>
          <w:bCs/>
          <w:iC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952"/>
        <w:gridCol w:w="3054"/>
        <w:gridCol w:w="2876"/>
      </w:tblGrid>
      <w:tr w:rsidR="00200986" w:rsidRPr="00BB6984" w14:paraId="6FE3AC16" w14:textId="77777777" w:rsidTr="00306010">
        <w:trPr>
          <w:trHeight w:val="140"/>
        </w:trPr>
        <w:tc>
          <w:tcPr>
            <w:tcW w:w="440" w:type="dxa"/>
          </w:tcPr>
          <w:p w14:paraId="59603744" w14:textId="77777777" w:rsidR="00200986" w:rsidRPr="00BB6984" w:rsidRDefault="00200986" w:rsidP="00306010">
            <w:pPr>
              <w:pStyle w:val="BodyText2"/>
              <w:rPr>
                <w:b/>
                <w:bCs/>
                <w:iCs/>
              </w:rPr>
            </w:pPr>
            <w:r w:rsidRPr="00BB6984">
              <w:rPr>
                <w:b/>
                <w:bCs/>
                <w:iCs/>
              </w:rPr>
              <w:t>N</w:t>
            </w:r>
          </w:p>
        </w:tc>
        <w:tc>
          <w:tcPr>
            <w:tcW w:w="2952" w:type="dxa"/>
          </w:tcPr>
          <w:p w14:paraId="5B350A43" w14:textId="77777777" w:rsidR="00200986" w:rsidRPr="00BB6984" w:rsidRDefault="00200986" w:rsidP="00306010">
            <w:pPr>
              <w:pStyle w:val="BodyText2"/>
              <w:rPr>
                <w:b/>
                <w:bCs/>
                <w:iCs/>
              </w:rPr>
            </w:pPr>
            <w:r>
              <w:rPr>
                <w:b/>
                <w:bCs/>
                <w:iCs/>
              </w:rPr>
              <w:t>Bidder</w:t>
            </w:r>
          </w:p>
        </w:tc>
        <w:tc>
          <w:tcPr>
            <w:tcW w:w="3054" w:type="dxa"/>
          </w:tcPr>
          <w:p w14:paraId="1CD78F06" w14:textId="77777777" w:rsidR="00200986" w:rsidRPr="00BB6984" w:rsidRDefault="00200986" w:rsidP="00306010">
            <w:pPr>
              <w:pStyle w:val="BodyText2"/>
              <w:rPr>
                <w:b/>
                <w:bCs/>
                <w:iCs/>
              </w:rPr>
            </w:pPr>
            <w:r>
              <w:rPr>
                <w:b/>
                <w:bCs/>
                <w:iCs/>
                <w:lang w:val="en-GB"/>
              </w:rPr>
              <w:t>Read out</w:t>
            </w:r>
            <w:r w:rsidRPr="00BB6984">
              <w:rPr>
                <w:b/>
                <w:bCs/>
                <w:iCs/>
              </w:rPr>
              <w:t xml:space="preserve"> price</w:t>
            </w:r>
            <w:r>
              <w:rPr>
                <w:b/>
                <w:bCs/>
                <w:iCs/>
              </w:rPr>
              <w:t xml:space="preserve"> /AMD/</w:t>
            </w:r>
          </w:p>
        </w:tc>
        <w:tc>
          <w:tcPr>
            <w:tcW w:w="2876" w:type="dxa"/>
          </w:tcPr>
          <w:p w14:paraId="14969520" w14:textId="77777777" w:rsidR="00200986" w:rsidRPr="00BB6984" w:rsidRDefault="00200986" w:rsidP="00306010">
            <w:pPr>
              <w:pStyle w:val="BodyText2"/>
              <w:rPr>
                <w:b/>
                <w:bCs/>
                <w:iCs/>
              </w:rPr>
            </w:pPr>
            <w:r>
              <w:rPr>
                <w:b/>
                <w:bCs/>
                <w:iCs/>
              </w:rPr>
              <w:t>Evaluated price/AMD/</w:t>
            </w:r>
          </w:p>
        </w:tc>
      </w:tr>
      <w:tr w:rsidR="005B3A31" w:rsidRPr="00BB6984" w14:paraId="4ED8B683" w14:textId="77777777" w:rsidTr="00D04219">
        <w:trPr>
          <w:trHeight w:val="190"/>
        </w:trPr>
        <w:tc>
          <w:tcPr>
            <w:tcW w:w="440" w:type="dxa"/>
          </w:tcPr>
          <w:p w14:paraId="0C4DC26E" w14:textId="77777777" w:rsidR="005B3A31" w:rsidRPr="00BB6984" w:rsidRDefault="005B3A31" w:rsidP="005B3A31">
            <w:pPr>
              <w:pStyle w:val="BodyText2"/>
              <w:rPr>
                <w:b/>
                <w:bCs/>
                <w:iCs/>
              </w:rPr>
            </w:pPr>
            <w:r w:rsidRPr="00BB6984">
              <w:rPr>
                <w:b/>
                <w:bCs/>
                <w:iCs/>
              </w:rPr>
              <w:t>1</w:t>
            </w:r>
          </w:p>
        </w:tc>
        <w:tc>
          <w:tcPr>
            <w:tcW w:w="2952" w:type="dxa"/>
          </w:tcPr>
          <w:p w14:paraId="1E28A1F2" w14:textId="1805202B" w:rsidR="005B3A31" w:rsidRPr="00BB6984" w:rsidRDefault="005B3A31" w:rsidP="005B3A31">
            <w:pPr>
              <w:pStyle w:val="BodyText2"/>
              <w:rPr>
                <w:iCs/>
              </w:rPr>
            </w:pPr>
            <w:r>
              <w:rPr>
                <w:b/>
                <w:sz w:val="20"/>
                <w:szCs w:val="20"/>
              </w:rPr>
              <w:t xml:space="preserve">IE Anna Mandel </w:t>
            </w:r>
            <w:proofErr w:type="spellStart"/>
            <w:r>
              <w:rPr>
                <w:b/>
                <w:sz w:val="20"/>
                <w:szCs w:val="20"/>
              </w:rPr>
              <w:t>Aroni</w:t>
            </w:r>
            <w:proofErr w:type="spellEnd"/>
          </w:p>
        </w:tc>
        <w:tc>
          <w:tcPr>
            <w:tcW w:w="3054" w:type="dxa"/>
          </w:tcPr>
          <w:p w14:paraId="17D98C4B" w14:textId="19737909" w:rsidR="005B3A31" w:rsidRPr="00BB6984" w:rsidRDefault="005B3A31" w:rsidP="005B3A31">
            <w:pPr>
              <w:pStyle w:val="BodyText2"/>
              <w:rPr>
                <w:bCs/>
                <w:iCs/>
              </w:rPr>
            </w:pPr>
            <w:r w:rsidRPr="005B3A31">
              <w:rPr>
                <w:lang w:val="hy-AM"/>
              </w:rPr>
              <w:t xml:space="preserve">50,646,000 </w:t>
            </w:r>
          </w:p>
        </w:tc>
        <w:tc>
          <w:tcPr>
            <w:tcW w:w="2876" w:type="dxa"/>
          </w:tcPr>
          <w:p w14:paraId="0FE7E8C0" w14:textId="090D826C" w:rsidR="005B3A31" w:rsidRPr="001A35CF" w:rsidRDefault="005B3A31" w:rsidP="005B3A31">
            <w:pPr>
              <w:pStyle w:val="BodyText2"/>
              <w:rPr>
                <w:b/>
                <w:iCs/>
                <w:spacing w:val="-3"/>
                <w:sz w:val="22"/>
                <w:szCs w:val="22"/>
              </w:rPr>
            </w:pPr>
            <w:r w:rsidRPr="005B3A31">
              <w:rPr>
                <w:lang w:val="hy-AM"/>
              </w:rPr>
              <w:t>50,690,000</w:t>
            </w:r>
          </w:p>
        </w:tc>
      </w:tr>
      <w:tr w:rsidR="005B3A31" w:rsidRPr="00BB6984" w14:paraId="6E3928BA" w14:textId="77777777" w:rsidTr="00D04219">
        <w:trPr>
          <w:trHeight w:val="190"/>
        </w:trPr>
        <w:tc>
          <w:tcPr>
            <w:tcW w:w="440" w:type="dxa"/>
          </w:tcPr>
          <w:p w14:paraId="499340CB" w14:textId="5F99D757" w:rsidR="005B3A31" w:rsidRPr="00BB6984" w:rsidRDefault="005B3A31" w:rsidP="005B3A31">
            <w:pPr>
              <w:pStyle w:val="BodyText2"/>
              <w:rPr>
                <w:b/>
                <w:bCs/>
                <w:iCs/>
              </w:rPr>
            </w:pPr>
            <w:r>
              <w:rPr>
                <w:b/>
                <w:bCs/>
                <w:iCs/>
              </w:rPr>
              <w:t>2</w:t>
            </w:r>
          </w:p>
        </w:tc>
        <w:tc>
          <w:tcPr>
            <w:tcW w:w="2952" w:type="dxa"/>
          </w:tcPr>
          <w:p w14:paraId="3129801E" w14:textId="2B1E9F10" w:rsidR="005B3A31" w:rsidRDefault="005B3A31" w:rsidP="005B3A31">
            <w:pPr>
              <w:pStyle w:val="BodyText2"/>
              <w:rPr>
                <w:iCs/>
              </w:rPr>
            </w:pPr>
            <w:r>
              <w:rPr>
                <w:b/>
                <w:sz w:val="20"/>
                <w:szCs w:val="20"/>
              </w:rPr>
              <w:t xml:space="preserve">Astghik </w:t>
            </w:r>
            <w:proofErr w:type="spellStart"/>
            <w:r>
              <w:rPr>
                <w:b/>
                <w:sz w:val="20"/>
                <w:szCs w:val="20"/>
              </w:rPr>
              <w:t>Gratun</w:t>
            </w:r>
            <w:proofErr w:type="spellEnd"/>
            <w:r>
              <w:rPr>
                <w:b/>
                <w:sz w:val="20"/>
                <w:szCs w:val="20"/>
              </w:rPr>
              <w:t xml:space="preserve"> LLC</w:t>
            </w:r>
          </w:p>
        </w:tc>
        <w:tc>
          <w:tcPr>
            <w:tcW w:w="3054" w:type="dxa"/>
          </w:tcPr>
          <w:p w14:paraId="2024C69B" w14:textId="529EAE94" w:rsidR="005B3A31" w:rsidRDefault="005B3A31" w:rsidP="005B3A31">
            <w:pPr>
              <w:pStyle w:val="BodyText2"/>
              <w:rPr>
                <w:bCs/>
                <w:iCs/>
                <w:lang w:val="en-GB"/>
              </w:rPr>
            </w:pPr>
            <w:r w:rsidRPr="005B3A31">
              <w:rPr>
                <w:lang w:val="hy-AM"/>
              </w:rPr>
              <w:t xml:space="preserve">59,460,000 </w:t>
            </w:r>
          </w:p>
        </w:tc>
        <w:tc>
          <w:tcPr>
            <w:tcW w:w="2876" w:type="dxa"/>
          </w:tcPr>
          <w:p w14:paraId="3DE3FBA1" w14:textId="2C9C4BD8" w:rsidR="005B3A31" w:rsidRPr="0037348E" w:rsidRDefault="005B3A31" w:rsidP="005B3A31">
            <w:pPr>
              <w:pStyle w:val="BodyText2"/>
              <w:rPr>
                <w:b/>
                <w:iCs/>
                <w:lang w:val="en-GB"/>
              </w:rPr>
            </w:pPr>
            <w:r w:rsidRPr="005B3A31">
              <w:rPr>
                <w:lang w:val="hy-AM"/>
              </w:rPr>
              <w:t xml:space="preserve">59,460,000 </w:t>
            </w:r>
          </w:p>
        </w:tc>
      </w:tr>
      <w:tr w:rsidR="005B3A31" w:rsidRPr="00BB6984" w14:paraId="3D6711E7" w14:textId="77777777" w:rsidTr="00D04219">
        <w:trPr>
          <w:trHeight w:val="190"/>
        </w:trPr>
        <w:tc>
          <w:tcPr>
            <w:tcW w:w="440" w:type="dxa"/>
          </w:tcPr>
          <w:p w14:paraId="268945F1" w14:textId="2BE6FD66" w:rsidR="005B3A31" w:rsidRPr="00BB6984" w:rsidRDefault="005B3A31" w:rsidP="005B3A31">
            <w:pPr>
              <w:pStyle w:val="BodyText2"/>
              <w:rPr>
                <w:b/>
                <w:bCs/>
                <w:iCs/>
              </w:rPr>
            </w:pPr>
            <w:r>
              <w:rPr>
                <w:b/>
                <w:bCs/>
                <w:iCs/>
              </w:rPr>
              <w:t>3</w:t>
            </w:r>
          </w:p>
        </w:tc>
        <w:tc>
          <w:tcPr>
            <w:tcW w:w="2952" w:type="dxa"/>
          </w:tcPr>
          <w:p w14:paraId="1C7786A8" w14:textId="2BD6842F" w:rsidR="005B3A31" w:rsidRPr="005B3A31" w:rsidRDefault="005B3A31" w:rsidP="005B3A31">
            <w:pPr>
              <w:pStyle w:val="BodyText2"/>
              <w:rPr>
                <w:b/>
                <w:sz w:val="20"/>
                <w:szCs w:val="20"/>
              </w:rPr>
            </w:pPr>
            <w:r w:rsidRPr="005B3A31">
              <w:rPr>
                <w:b/>
                <w:sz w:val="20"/>
                <w:szCs w:val="20"/>
              </w:rPr>
              <w:t>Geospatial Technologies Center</w:t>
            </w:r>
            <w:r>
              <w:rPr>
                <w:b/>
                <w:sz w:val="20"/>
                <w:szCs w:val="20"/>
              </w:rPr>
              <w:t xml:space="preserve"> LLC</w:t>
            </w:r>
          </w:p>
          <w:p w14:paraId="7B4CEF6F" w14:textId="6984888D" w:rsidR="005B3A31" w:rsidRPr="005B3A31" w:rsidRDefault="005B3A31" w:rsidP="005B3A31">
            <w:pPr>
              <w:pStyle w:val="BodyText2"/>
              <w:rPr>
                <w:b/>
                <w:sz w:val="20"/>
                <w:szCs w:val="20"/>
              </w:rPr>
            </w:pPr>
          </w:p>
        </w:tc>
        <w:tc>
          <w:tcPr>
            <w:tcW w:w="3054" w:type="dxa"/>
          </w:tcPr>
          <w:p w14:paraId="518A8111" w14:textId="0BE3F1CD" w:rsidR="005B3A31" w:rsidRDefault="005B3A31" w:rsidP="005B3A31">
            <w:pPr>
              <w:pStyle w:val="BodyText2"/>
              <w:rPr>
                <w:bCs/>
                <w:iCs/>
                <w:lang w:val="en-GB"/>
              </w:rPr>
            </w:pPr>
            <w:r w:rsidRPr="005B3A31">
              <w:rPr>
                <w:lang w:val="hy-AM"/>
              </w:rPr>
              <w:t xml:space="preserve">37,878,930 </w:t>
            </w:r>
          </w:p>
        </w:tc>
        <w:tc>
          <w:tcPr>
            <w:tcW w:w="2876" w:type="dxa"/>
          </w:tcPr>
          <w:p w14:paraId="498639E0" w14:textId="42C00E28" w:rsidR="005B3A31" w:rsidRPr="0037348E" w:rsidRDefault="005B3A31" w:rsidP="005B3A31">
            <w:pPr>
              <w:pStyle w:val="BodyText2"/>
              <w:rPr>
                <w:b/>
                <w:iCs/>
                <w:lang w:val="en-GB"/>
              </w:rPr>
            </w:pPr>
            <w:r w:rsidRPr="005B3A31">
              <w:rPr>
                <w:lang w:val="hy-AM"/>
              </w:rPr>
              <w:t xml:space="preserve">37,878,930 </w:t>
            </w:r>
          </w:p>
        </w:tc>
      </w:tr>
    </w:tbl>
    <w:p w14:paraId="4B66BB1E" w14:textId="77777777" w:rsidR="00200986" w:rsidRPr="00BB6984" w:rsidRDefault="00200986" w:rsidP="00200986">
      <w:pPr>
        <w:pStyle w:val="BodyText2"/>
        <w:rPr>
          <w:b/>
          <w:bCs/>
          <w:iCs/>
        </w:rPr>
      </w:pPr>
    </w:p>
    <w:p w14:paraId="2BC672AA" w14:textId="77777777" w:rsidR="00200986" w:rsidRPr="003D6454" w:rsidRDefault="00200986" w:rsidP="00200986">
      <w:pPr>
        <w:rPr>
          <w:iCs/>
        </w:rPr>
      </w:pPr>
    </w:p>
    <w:p w14:paraId="0A42E0FE" w14:textId="77777777" w:rsidR="005B3A31" w:rsidRPr="005B3A31" w:rsidRDefault="00200986" w:rsidP="005B3A31">
      <w:pPr>
        <w:pStyle w:val="BodyText2"/>
        <w:rPr>
          <w:rFonts w:ascii="GHEA Grapalat" w:hAnsi="GHEA Grapalat" w:cs="Sylfaen"/>
          <w:sz w:val="22"/>
          <w:szCs w:val="22"/>
          <w:lang w:val="hy-AM"/>
        </w:rPr>
      </w:pPr>
      <w:r w:rsidRPr="00BB6984">
        <w:rPr>
          <w:b/>
          <w:bCs/>
          <w:iCs/>
        </w:rPr>
        <w:t>Awarded Firm</w:t>
      </w:r>
      <w:bookmarkStart w:id="2" w:name="OLE_LINK2"/>
      <w:bookmarkStart w:id="3" w:name="OLE_LINK1"/>
      <w:r w:rsidRPr="00BB6984">
        <w:rPr>
          <w:iCs/>
        </w:rPr>
        <w:t xml:space="preserve">: </w:t>
      </w:r>
      <w:bookmarkEnd w:id="2"/>
      <w:bookmarkEnd w:id="3"/>
      <w:r w:rsidR="005B3A31" w:rsidRPr="005B3A31">
        <w:rPr>
          <w:rFonts w:ascii="GHEA Grapalat" w:hAnsi="GHEA Grapalat" w:cs="Sylfaen"/>
          <w:sz w:val="22"/>
          <w:szCs w:val="22"/>
          <w:lang w:val="hy-AM"/>
        </w:rPr>
        <w:t>Geospatial Technologies Center LLC</w:t>
      </w:r>
    </w:p>
    <w:p w14:paraId="13731543" w14:textId="42BE209A" w:rsidR="00200986" w:rsidRPr="00BB6984" w:rsidRDefault="00200986" w:rsidP="00200986">
      <w:pPr>
        <w:rPr>
          <w:iCs/>
        </w:rPr>
      </w:pPr>
      <w:r w:rsidRPr="00BB6984">
        <w:rPr>
          <w:b/>
          <w:bCs/>
          <w:iCs/>
        </w:rPr>
        <w:t>Country</w:t>
      </w:r>
      <w:r w:rsidRPr="00BB6984">
        <w:rPr>
          <w:iCs/>
        </w:rPr>
        <w:t xml:space="preserve">: Armenia </w:t>
      </w:r>
    </w:p>
    <w:p w14:paraId="270844DE" w14:textId="218EC2B1" w:rsidR="00200986" w:rsidRDefault="00200986" w:rsidP="00200986">
      <w:pPr>
        <w:widowControl w:val="0"/>
        <w:tabs>
          <w:tab w:val="left" w:pos="1360"/>
        </w:tabs>
        <w:autoSpaceDE w:val="0"/>
        <w:autoSpaceDN w:val="0"/>
        <w:adjustRightInd w:val="0"/>
        <w:rPr>
          <w:rFonts w:ascii="GHEA Grapalat" w:hAnsi="GHEA Grapalat" w:cs="Sylfaen"/>
          <w:sz w:val="22"/>
          <w:szCs w:val="22"/>
          <w:lang w:val="hy-AM"/>
        </w:rPr>
      </w:pPr>
      <w:r w:rsidRPr="00BB6984">
        <w:rPr>
          <w:b/>
          <w:bCs/>
          <w:iCs/>
        </w:rPr>
        <w:t>Contract</w:t>
      </w:r>
      <w:r>
        <w:rPr>
          <w:b/>
          <w:bCs/>
          <w:iCs/>
        </w:rPr>
        <w:t xml:space="preserve"> No</w:t>
      </w:r>
      <w:r w:rsidRPr="00BB6984">
        <w:rPr>
          <w:b/>
          <w:bCs/>
          <w:iCs/>
        </w:rPr>
        <w:t xml:space="preserve">: </w:t>
      </w:r>
      <w:r w:rsidR="005B3A31">
        <w:rPr>
          <w:rFonts w:ascii="GHEA Grapalat" w:hAnsi="GHEA Grapalat" w:cs="Sylfaen"/>
          <w:sz w:val="22"/>
          <w:szCs w:val="22"/>
          <w:lang w:val="hy-AM"/>
        </w:rPr>
        <w:t>AF EIP SH-1.5.1.1-1-2</w:t>
      </w:r>
    </w:p>
    <w:p w14:paraId="3B8130C5" w14:textId="18E62C6A" w:rsidR="00200986" w:rsidRPr="00BB6984" w:rsidRDefault="00200986" w:rsidP="00200986">
      <w:pPr>
        <w:widowControl w:val="0"/>
        <w:tabs>
          <w:tab w:val="left" w:pos="1360"/>
        </w:tabs>
        <w:autoSpaceDE w:val="0"/>
        <w:autoSpaceDN w:val="0"/>
        <w:adjustRightInd w:val="0"/>
        <w:rPr>
          <w:iCs/>
        </w:rPr>
      </w:pPr>
      <w:r w:rsidRPr="00171FC0">
        <w:rPr>
          <w:b/>
          <w:bCs/>
          <w:iCs/>
        </w:rPr>
        <w:t>Contract Price</w:t>
      </w:r>
      <w:r w:rsidRPr="00171FC0">
        <w:rPr>
          <w:iCs/>
        </w:rPr>
        <w:t xml:space="preserve">: </w:t>
      </w:r>
      <w:r w:rsidR="005B3A31" w:rsidRPr="005B3A31">
        <w:rPr>
          <w:lang w:val="hy-AM"/>
        </w:rPr>
        <w:t xml:space="preserve">37,878,930 </w:t>
      </w:r>
      <w:r>
        <w:t>AMD</w:t>
      </w:r>
    </w:p>
    <w:p w14:paraId="6638B6FA" w14:textId="2BCA048C" w:rsidR="00200986" w:rsidRPr="00CA79C5" w:rsidRDefault="00200986" w:rsidP="00200986">
      <w:pPr>
        <w:rPr>
          <w:iCs/>
        </w:rPr>
      </w:pPr>
      <w:r>
        <w:rPr>
          <w:b/>
          <w:bCs/>
          <w:iCs/>
        </w:rPr>
        <w:t xml:space="preserve">Contract </w:t>
      </w:r>
      <w:r w:rsidRPr="00CA79C5">
        <w:rPr>
          <w:b/>
          <w:bCs/>
          <w:iCs/>
        </w:rPr>
        <w:t>Duration</w:t>
      </w:r>
      <w:r w:rsidRPr="00CA79C5">
        <w:rPr>
          <w:iCs/>
        </w:rPr>
        <w:t xml:space="preserve">: </w:t>
      </w:r>
      <w:r w:rsidR="005B3A31">
        <w:rPr>
          <w:iCs/>
        </w:rPr>
        <w:t>18</w:t>
      </w:r>
      <w:r>
        <w:rPr>
          <w:iCs/>
        </w:rPr>
        <w:t>0 days</w:t>
      </w:r>
    </w:p>
    <w:p w14:paraId="5C6B5216" w14:textId="3F2CA0B1" w:rsidR="00200986" w:rsidRPr="00200986" w:rsidRDefault="00200986" w:rsidP="005B3A31">
      <w:pPr>
        <w:suppressAutoHyphens/>
        <w:spacing w:after="60"/>
        <w:rPr>
          <w:b/>
          <w:bCs/>
          <w:iCs/>
        </w:rPr>
      </w:pPr>
      <w:r w:rsidRPr="00CA79C5">
        <w:rPr>
          <w:b/>
          <w:bCs/>
          <w:iCs/>
        </w:rPr>
        <w:t>Scope of the Contract:</w:t>
      </w:r>
      <w:r w:rsidRPr="00CA79C5">
        <w:rPr>
          <w:bCs/>
          <w:i/>
          <w:iCs/>
          <w:caps/>
        </w:rPr>
        <w:t xml:space="preserve"> </w:t>
      </w:r>
      <w:r w:rsidR="005B3A31">
        <w:rPr>
          <w:bCs/>
          <w:i/>
          <w:iCs/>
        </w:rPr>
        <w:t>Procurement of Maps printing services for the Schools of Armavir and Aragatsotn Region</w:t>
      </w:r>
      <w:r w:rsidR="005B3A31">
        <w:rPr>
          <w:bCs/>
          <w:i/>
          <w:iCs/>
        </w:rPr>
        <w:t>s</w:t>
      </w:r>
    </w:p>
    <w:sectPr w:rsidR="00200986" w:rsidRPr="00200986" w:rsidSect="00607AE1">
      <w:pgSz w:w="12240" w:h="15840"/>
      <w:pgMar w:top="27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77E9" w14:textId="77777777" w:rsidR="002276EC" w:rsidRDefault="002276EC" w:rsidP="00CB3CB2">
      <w:r>
        <w:separator/>
      </w:r>
    </w:p>
  </w:endnote>
  <w:endnote w:type="continuationSeparator" w:id="0">
    <w:p w14:paraId="1DA0E47A" w14:textId="77777777" w:rsidR="002276EC" w:rsidRDefault="002276EC" w:rsidP="00CB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CC61" w14:textId="77777777" w:rsidR="002276EC" w:rsidRDefault="002276EC" w:rsidP="00CB3CB2">
      <w:r>
        <w:separator/>
      </w:r>
    </w:p>
  </w:footnote>
  <w:footnote w:type="continuationSeparator" w:id="0">
    <w:p w14:paraId="70BBB076" w14:textId="77777777" w:rsidR="002276EC" w:rsidRDefault="002276EC" w:rsidP="00CB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61F6"/>
    <w:multiLevelType w:val="hybridMultilevel"/>
    <w:tmpl w:val="BB3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32FC9"/>
    <w:multiLevelType w:val="multilevel"/>
    <w:tmpl w:val="23E43708"/>
    <w:lvl w:ilvl="0">
      <w:start w:val="1"/>
      <w:numFmt w:val="decimal"/>
      <w:lvlText w:val="%1."/>
      <w:lvlJc w:val="left"/>
      <w:pPr>
        <w:ind w:left="720" w:hanging="360"/>
      </w:pPr>
      <w:rPr>
        <w:rFonts w:hint="default"/>
        <w:b w:val="0"/>
        <w:i w:val="0"/>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160369F"/>
    <w:multiLevelType w:val="hybridMultilevel"/>
    <w:tmpl w:val="61EE3DC8"/>
    <w:lvl w:ilvl="0" w:tplc="6CFEBF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77EA0E97"/>
    <w:multiLevelType w:val="hybridMultilevel"/>
    <w:tmpl w:val="61EE3DC8"/>
    <w:lvl w:ilvl="0" w:tplc="6CFEBFF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16cid:durableId="1433474363">
    <w:abstractNumId w:val="0"/>
  </w:num>
  <w:num w:numId="2" w16cid:durableId="1513567771">
    <w:abstractNumId w:val="3"/>
  </w:num>
  <w:num w:numId="3" w16cid:durableId="1758862903">
    <w:abstractNumId w:val="1"/>
  </w:num>
  <w:num w:numId="4" w16cid:durableId="1984962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16"/>
    <w:rsid w:val="000471B6"/>
    <w:rsid w:val="000C112F"/>
    <w:rsid w:val="000D453D"/>
    <w:rsid w:val="000E5FFC"/>
    <w:rsid w:val="00171FC0"/>
    <w:rsid w:val="001B7084"/>
    <w:rsid w:val="00200986"/>
    <w:rsid w:val="002055EF"/>
    <w:rsid w:val="00206590"/>
    <w:rsid w:val="00226A0E"/>
    <w:rsid w:val="002276EC"/>
    <w:rsid w:val="00231AEB"/>
    <w:rsid w:val="00292EF8"/>
    <w:rsid w:val="0029752C"/>
    <w:rsid w:val="002B4A0A"/>
    <w:rsid w:val="00320441"/>
    <w:rsid w:val="0033586C"/>
    <w:rsid w:val="00366EED"/>
    <w:rsid w:val="0037348E"/>
    <w:rsid w:val="003B4E51"/>
    <w:rsid w:val="003D1528"/>
    <w:rsid w:val="003D6454"/>
    <w:rsid w:val="003E5317"/>
    <w:rsid w:val="003E6BB9"/>
    <w:rsid w:val="003F03CB"/>
    <w:rsid w:val="004B5995"/>
    <w:rsid w:val="004D06D9"/>
    <w:rsid w:val="00524DF2"/>
    <w:rsid w:val="00541597"/>
    <w:rsid w:val="005618DF"/>
    <w:rsid w:val="00595EDD"/>
    <w:rsid w:val="005B3A31"/>
    <w:rsid w:val="005C7C6A"/>
    <w:rsid w:val="006017C2"/>
    <w:rsid w:val="00607AE1"/>
    <w:rsid w:val="0062044F"/>
    <w:rsid w:val="00637698"/>
    <w:rsid w:val="006563AD"/>
    <w:rsid w:val="006718DD"/>
    <w:rsid w:val="00672BF9"/>
    <w:rsid w:val="00684F85"/>
    <w:rsid w:val="00697406"/>
    <w:rsid w:val="006C29DF"/>
    <w:rsid w:val="006C3277"/>
    <w:rsid w:val="00700239"/>
    <w:rsid w:val="00703BF3"/>
    <w:rsid w:val="0074567B"/>
    <w:rsid w:val="00753863"/>
    <w:rsid w:val="00763905"/>
    <w:rsid w:val="00765F70"/>
    <w:rsid w:val="007671F1"/>
    <w:rsid w:val="00781A78"/>
    <w:rsid w:val="00811474"/>
    <w:rsid w:val="00845A82"/>
    <w:rsid w:val="008466F9"/>
    <w:rsid w:val="00883D3D"/>
    <w:rsid w:val="008922CC"/>
    <w:rsid w:val="008A131E"/>
    <w:rsid w:val="008C32DE"/>
    <w:rsid w:val="00927ADD"/>
    <w:rsid w:val="0095037E"/>
    <w:rsid w:val="009A531F"/>
    <w:rsid w:val="00A123F6"/>
    <w:rsid w:val="00A50F63"/>
    <w:rsid w:val="00A94610"/>
    <w:rsid w:val="00AA0B6D"/>
    <w:rsid w:val="00AA5416"/>
    <w:rsid w:val="00B05BAB"/>
    <w:rsid w:val="00B63B80"/>
    <w:rsid w:val="00B64331"/>
    <w:rsid w:val="00BB6984"/>
    <w:rsid w:val="00BC4DA0"/>
    <w:rsid w:val="00BC76B1"/>
    <w:rsid w:val="00C11399"/>
    <w:rsid w:val="00C41180"/>
    <w:rsid w:val="00C8626F"/>
    <w:rsid w:val="00CA79C5"/>
    <w:rsid w:val="00CB3CB2"/>
    <w:rsid w:val="00CE5363"/>
    <w:rsid w:val="00CF08A4"/>
    <w:rsid w:val="00D20101"/>
    <w:rsid w:val="00D338BF"/>
    <w:rsid w:val="00D43F18"/>
    <w:rsid w:val="00D541CA"/>
    <w:rsid w:val="00D76CBD"/>
    <w:rsid w:val="00D77EED"/>
    <w:rsid w:val="00DA1363"/>
    <w:rsid w:val="00DB505C"/>
    <w:rsid w:val="00DE28F7"/>
    <w:rsid w:val="00E03314"/>
    <w:rsid w:val="00E0750F"/>
    <w:rsid w:val="00E74DCD"/>
    <w:rsid w:val="00F06DD3"/>
    <w:rsid w:val="00F861B2"/>
    <w:rsid w:val="00FA280B"/>
    <w:rsid w:val="00FC4952"/>
    <w:rsid w:val="00FF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96DD"/>
  <w15:docId w15:val="{5D45E3AC-9D7C-46F3-9349-B7F3A5F9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1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A5416"/>
    <w:pPr>
      <w:keepNext/>
      <w:ind w:left="1440" w:hanging="1440"/>
      <w:jc w:val="both"/>
      <w:outlineLvl w:val="2"/>
    </w:pPr>
  </w:style>
  <w:style w:type="paragraph" w:styleId="Heading6">
    <w:name w:val="heading 6"/>
    <w:basedOn w:val="Normal"/>
    <w:next w:val="Normal"/>
    <w:link w:val="Heading6Char"/>
    <w:uiPriority w:val="9"/>
    <w:semiHidden/>
    <w:unhideWhenUsed/>
    <w:qFormat/>
    <w:rsid w:val="00F861B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A5416"/>
    <w:pPr>
      <w:jc w:val="both"/>
    </w:pPr>
  </w:style>
  <w:style w:type="character" w:customStyle="1" w:styleId="BodyText2Char">
    <w:name w:val="Body Text 2 Char"/>
    <w:basedOn w:val="DefaultParagraphFont"/>
    <w:link w:val="BodyText2"/>
    <w:rsid w:val="00AA5416"/>
    <w:rPr>
      <w:rFonts w:ascii="Times New Roman" w:eastAsia="Times New Roman" w:hAnsi="Times New Roman" w:cs="Times New Roman"/>
      <w:sz w:val="24"/>
      <w:szCs w:val="24"/>
    </w:rPr>
  </w:style>
  <w:style w:type="paragraph" w:styleId="ListParagraph">
    <w:name w:val="List Paragraph"/>
    <w:basedOn w:val="Normal"/>
    <w:uiPriority w:val="34"/>
    <w:qFormat/>
    <w:rsid w:val="00AA5416"/>
    <w:pPr>
      <w:ind w:left="720"/>
      <w:contextualSpacing/>
    </w:pPr>
  </w:style>
  <w:style w:type="paragraph" w:styleId="BodyTextIndent">
    <w:name w:val="Body Text Indent"/>
    <w:basedOn w:val="Normal"/>
    <w:link w:val="BodyTextIndentChar"/>
    <w:uiPriority w:val="99"/>
    <w:unhideWhenUsed/>
    <w:rsid w:val="00AA5416"/>
    <w:pPr>
      <w:spacing w:after="120"/>
      <w:ind w:left="360"/>
    </w:pPr>
  </w:style>
  <w:style w:type="character" w:customStyle="1" w:styleId="BodyTextIndentChar">
    <w:name w:val="Body Text Indent Char"/>
    <w:basedOn w:val="DefaultParagraphFont"/>
    <w:link w:val="BodyTextIndent"/>
    <w:uiPriority w:val="99"/>
    <w:rsid w:val="00AA5416"/>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A5416"/>
    <w:rPr>
      <w:rFonts w:ascii="Times New Roman" w:eastAsia="Times New Roman" w:hAnsi="Times New Roman" w:cs="Times New Roman"/>
      <w:sz w:val="24"/>
      <w:szCs w:val="24"/>
    </w:rPr>
  </w:style>
  <w:style w:type="paragraph" w:customStyle="1" w:styleId="Heading1a">
    <w:name w:val="Heading 1a"/>
    <w:rsid w:val="00E033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6Char">
    <w:name w:val="Heading 6 Char"/>
    <w:basedOn w:val="DefaultParagraphFont"/>
    <w:link w:val="Heading6"/>
    <w:uiPriority w:val="9"/>
    <w:semiHidden/>
    <w:rsid w:val="00F861B2"/>
    <w:rPr>
      <w:rFonts w:asciiTheme="majorHAnsi" w:eastAsiaTheme="majorEastAsia" w:hAnsiTheme="majorHAnsi" w:cstheme="majorBidi"/>
      <w:i/>
      <w:iCs/>
      <w:color w:val="243F60" w:themeColor="accent1" w:themeShade="7F"/>
      <w:sz w:val="24"/>
      <w:szCs w:val="24"/>
    </w:rPr>
  </w:style>
  <w:style w:type="paragraph" w:styleId="FootnoteText">
    <w:name w:val="footnote text"/>
    <w:aliases w:val="ft,single space,FOOTNOTES,fn,(NECG) Footnote Text,Footnote Text Char Char Char Char Char,Footnote Text Char Char Char Char Char Char,(NECG) Footnote Text Char Char Char Char Char,Footnote Text Char Char,footnote text,ft1,ALTS FOOTNOTE,ADB"/>
    <w:basedOn w:val="Normal"/>
    <w:link w:val="FootnoteTextChar"/>
    <w:uiPriority w:val="99"/>
    <w:rsid w:val="00CB3CB2"/>
    <w:rPr>
      <w:sz w:val="20"/>
      <w:szCs w:val="20"/>
    </w:rPr>
  </w:style>
  <w:style w:type="character" w:customStyle="1" w:styleId="FootnoteTextChar">
    <w:name w:val="Footnote Text Char"/>
    <w:aliases w:val="ft Char,single space Char,FOOTNOTES Char,fn Char,(NECG) Footnote Text Char,Footnote Text Char Char Char Char Char Char1,Footnote Text Char Char Char Char Char Char Char,(NECG) Footnote Text Char Char Char Char Char Char,ft1 Char"/>
    <w:basedOn w:val="DefaultParagraphFont"/>
    <w:link w:val="FootnoteText"/>
    <w:uiPriority w:val="99"/>
    <w:rsid w:val="00CB3CB2"/>
    <w:rPr>
      <w:rFonts w:ascii="Times New Roman" w:eastAsia="Times New Roman" w:hAnsi="Times New Roman" w:cs="Times New Roman"/>
      <w:sz w:val="20"/>
      <w:szCs w:val="20"/>
    </w:rPr>
  </w:style>
  <w:style w:type="character" w:styleId="FootnoteReference">
    <w:name w:val="footnote reference"/>
    <w:aliases w:val="ftref,16 Point,Superscript 6 Point,(NECG) Footnote Reference,fr,Footnote Ref in FtNote,SUPERS,Ref,de nota al pie,Footnote Reference Number,BVI fnr, BVI fnr,footnote ref,ftref Char,fr Char,ftref Char1 Char,fr Char Char"/>
    <w:link w:val="ftrefChar1"/>
    <w:uiPriority w:val="99"/>
    <w:qFormat/>
    <w:rsid w:val="00CB3CB2"/>
    <w:rPr>
      <w:rFonts w:cs="Times New Roman"/>
      <w:vertAlign w:val="superscript"/>
    </w:rPr>
  </w:style>
  <w:style w:type="character" w:styleId="Hyperlink">
    <w:name w:val="Hyperlink"/>
    <w:uiPriority w:val="99"/>
    <w:rsid w:val="00CB3CB2"/>
    <w:rPr>
      <w:rFonts w:cs="Times New Roman"/>
      <w:color w:val="0000FF"/>
      <w:u w:val="single"/>
    </w:rPr>
  </w:style>
  <w:style w:type="paragraph" w:styleId="CommentText">
    <w:name w:val="annotation text"/>
    <w:basedOn w:val="Normal"/>
    <w:link w:val="CommentTextChar"/>
    <w:uiPriority w:val="99"/>
    <w:rsid w:val="00CB3CB2"/>
    <w:rPr>
      <w:sz w:val="20"/>
      <w:szCs w:val="20"/>
    </w:rPr>
  </w:style>
  <w:style w:type="character" w:customStyle="1" w:styleId="CommentTextChar">
    <w:name w:val="Comment Text Char"/>
    <w:basedOn w:val="DefaultParagraphFont"/>
    <w:link w:val="CommentText"/>
    <w:uiPriority w:val="99"/>
    <w:rsid w:val="00CB3CB2"/>
    <w:rPr>
      <w:rFonts w:ascii="Times New Roman" w:eastAsia="Times New Roman" w:hAnsi="Times New Roman" w:cs="Times New Roman"/>
      <w:sz w:val="20"/>
      <w:szCs w:val="20"/>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Normal"/>
    <w:link w:val="FootnoteReference"/>
    <w:uiPriority w:val="99"/>
    <w:rsid w:val="00CB3CB2"/>
    <w:pPr>
      <w:spacing w:after="160" w:line="240" w:lineRule="exact"/>
    </w:pPr>
    <w:rPr>
      <w:rFonts w:asciiTheme="minorHAnsi" w:eastAsiaTheme="minorHAnsi" w:hAnsiTheme="minorHAnsi"/>
      <w:sz w:val="22"/>
      <w:szCs w:val="22"/>
      <w:vertAlign w:val="superscript"/>
    </w:rPr>
  </w:style>
  <w:style w:type="paragraph" w:styleId="BodyText">
    <w:name w:val="Body Text"/>
    <w:basedOn w:val="Normal"/>
    <w:link w:val="BodyTextChar"/>
    <w:uiPriority w:val="99"/>
    <w:unhideWhenUsed/>
    <w:rsid w:val="005618DF"/>
    <w:pPr>
      <w:spacing w:after="120"/>
    </w:pPr>
  </w:style>
  <w:style w:type="character" w:customStyle="1" w:styleId="BodyTextChar">
    <w:name w:val="Body Text Char"/>
    <w:basedOn w:val="DefaultParagraphFont"/>
    <w:link w:val="BodyText"/>
    <w:uiPriority w:val="99"/>
    <w:rsid w:val="005618DF"/>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B3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B3A31"/>
    <w:rPr>
      <w:rFonts w:ascii="Courier New" w:eastAsia="Times New Roman" w:hAnsi="Courier New" w:cs="Courier New"/>
      <w:sz w:val="20"/>
      <w:szCs w:val="20"/>
      <w:lang w:val="en-GB" w:eastAsia="en-GB"/>
    </w:rPr>
  </w:style>
  <w:style w:type="character" w:customStyle="1" w:styleId="y2iqfc">
    <w:name w:val="y2iqfc"/>
    <w:basedOn w:val="DefaultParagraphFont"/>
    <w:rsid w:val="005B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4758">
      <w:bodyDiv w:val="1"/>
      <w:marLeft w:val="0"/>
      <w:marRight w:val="0"/>
      <w:marTop w:val="0"/>
      <w:marBottom w:val="0"/>
      <w:divBdr>
        <w:top w:val="none" w:sz="0" w:space="0" w:color="auto"/>
        <w:left w:val="none" w:sz="0" w:space="0" w:color="auto"/>
        <w:bottom w:val="none" w:sz="0" w:space="0" w:color="auto"/>
        <w:right w:val="none" w:sz="0" w:space="0" w:color="auto"/>
      </w:divBdr>
    </w:div>
    <w:div w:id="1134370467">
      <w:bodyDiv w:val="1"/>
      <w:marLeft w:val="0"/>
      <w:marRight w:val="0"/>
      <w:marTop w:val="0"/>
      <w:marBottom w:val="0"/>
      <w:divBdr>
        <w:top w:val="none" w:sz="0" w:space="0" w:color="auto"/>
        <w:left w:val="none" w:sz="0" w:space="0" w:color="auto"/>
        <w:bottom w:val="none" w:sz="0" w:space="0" w:color="auto"/>
        <w:right w:val="none" w:sz="0" w:space="0" w:color="auto"/>
      </w:divBdr>
    </w:div>
    <w:div w:id="1430002114">
      <w:bodyDiv w:val="1"/>
      <w:marLeft w:val="0"/>
      <w:marRight w:val="0"/>
      <w:marTop w:val="0"/>
      <w:marBottom w:val="0"/>
      <w:divBdr>
        <w:top w:val="none" w:sz="0" w:space="0" w:color="auto"/>
        <w:left w:val="none" w:sz="0" w:space="0" w:color="auto"/>
        <w:bottom w:val="none" w:sz="0" w:space="0" w:color="auto"/>
        <w:right w:val="none" w:sz="0" w:space="0" w:color="auto"/>
      </w:divBdr>
    </w:div>
    <w:div w:id="19690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2023-05-25T14:56:00Z</cp:lastPrinted>
  <dcterms:created xsi:type="dcterms:W3CDTF">2023-05-24T18:42:00Z</dcterms:created>
  <dcterms:modified xsi:type="dcterms:W3CDTF">2023-08-14T08:26:00Z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37fa35042b54e8d603bc599ae68641d66f25ca6fa91a8ba67b1916a7101e198f</vt:lpwstr>
  </property>
</Properties>
</file>